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61E7" w:rsidRDefault="006661E7" w:rsidP="009F6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60C5" w:rsidRDefault="002060C5" w:rsidP="009F6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60C5" w:rsidRDefault="002060C5" w:rsidP="009F656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453076" cy="9115425"/>
            <wp:effectExtent l="19050" t="0" r="4874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401" cy="91116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0C5" w:rsidRDefault="002060C5" w:rsidP="009F6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060C5" w:rsidRDefault="002060C5" w:rsidP="009F656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63A21" w:rsidRDefault="00D26468" w:rsidP="00D2646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Министерство по делам молодежи</w:t>
      </w:r>
      <w:r w:rsidR="00210BE4">
        <w:rPr>
          <w:rFonts w:ascii="Times New Roman" w:hAnsi="Times New Roman" w:cs="Times New Roman"/>
          <w:b/>
          <w:sz w:val="28"/>
          <w:szCs w:val="28"/>
        </w:rPr>
        <w:t xml:space="preserve"> и</w:t>
      </w:r>
      <w:r>
        <w:rPr>
          <w:rFonts w:ascii="Times New Roman" w:hAnsi="Times New Roman" w:cs="Times New Roman"/>
          <w:b/>
          <w:sz w:val="28"/>
          <w:szCs w:val="28"/>
        </w:rPr>
        <w:t xml:space="preserve"> спорту Республики Татарстан Исполнительный комитет Нурлатского муниципального </w:t>
      </w:r>
      <w:r w:rsidR="00210BE4">
        <w:rPr>
          <w:rFonts w:ascii="Times New Roman" w:hAnsi="Times New Roman" w:cs="Times New Roman"/>
          <w:b/>
          <w:sz w:val="28"/>
          <w:szCs w:val="28"/>
        </w:rPr>
        <w:t>р</w:t>
      </w:r>
      <w:r>
        <w:rPr>
          <w:rFonts w:ascii="Times New Roman" w:hAnsi="Times New Roman" w:cs="Times New Roman"/>
          <w:b/>
          <w:sz w:val="28"/>
          <w:szCs w:val="28"/>
        </w:rPr>
        <w:t>айона РТ</w:t>
      </w:r>
    </w:p>
    <w:p w:rsidR="00D26468" w:rsidRDefault="00D26468" w:rsidP="00D264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ДО «ДЮСШ» им.Г.С.Хусаинова</w:t>
      </w:r>
    </w:p>
    <w:p w:rsidR="00063A21" w:rsidRDefault="00063A21" w:rsidP="00D2646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63A21" w:rsidRDefault="00063A21" w:rsidP="00063A21">
      <w:pPr>
        <w:tabs>
          <w:tab w:val="left" w:pos="3885"/>
          <w:tab w:val="left" w:pos="7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E6A49">
        <w:rPr>
          <w:rFonts w:ascii="Times New Roman" w:hAnsi="Times New Roman" w:cs="Times New Roman"/>
          <w:b/>
          <w:sz w:val="24"/>
          <w:szCs w:val="24"/>
        </w:rPr>
        <w:t xml:space="preserve">Рассмотрено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FE6A49">
        <w:rPr>
          <w:rFonts w:ascii="Times New Roman" w:hAnsi="Times New Roman" w:cs="Times New Roman"/>
          <w:b/>
          <w:sz w:val="24"/>
          <w:szCs w:val="24"/>
        </w:rPr>
        <w:t xml:space="preserve"> Рекомендовано</w:t>
      </w:r>
      <w:r>
        <w:rPr>
          <w:rFonts w:ascii="Times New Roman" w:hAnsi="Times New Roman" w:cs="Times New Roman"/>
          <w:sz w:val="24"/>
          <w:szCs w:val="24"/>
        </w:rPr>
        <w:tab/>
      </w:r>
      <w:r w:rsidRPr="00FE6A49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063A21" w:rsidRPr="00FE6A49" w:rsidRDefault="00063A21" w:rsidP="00063A21">
      <w:pPr>
        <w:tabs>
          <w:tab w:val="left" w:pos="3885"/>
          <w:tab w:val="left" w:pos="76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A49">
        <w:rPr>
          <w:rFonts w:ascii="Times New Roman" w:hAnsi="Times New Roman" w:cs="Times New Roman"/>
          <w:sz w:val="24"/>
          <w:szCs w:val="24"/>
        </w:rPr>
        <w:t>На заседании трен</w:t>
      </w:r>
      <w:r w:rsidR="00210BE4">
        <w:rPr>
          <w:rFonts w:ascii="Times New Roman" w:hAnsi="Times New Roman" w:cs="Times New Roman"/>
          <w:sz w:val="24"/>
          <w:szCs w:val="24"/>
        </w:rPr>
        <w:t>е</w:t>
      </w:r>
      <w:r w:rsidRPr="00FE6A49">
        <w:rPr>
          <w:rFonts w:ascii="Times New Roman" w:hAnsi="Times New Roman" w:cs="Times New Roman"/>
          <w:sz w:val="24"/>
          <w:szCs w:val="24"/>
        </w:rPr>
        <w:t>рско-</w:t>
      </w:r>
      <w:r w:rsidR="00210BE4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10BE4">
        <w:rPr>
          <w:rFonts w:ascii="Times New Roman" w:hAnsi="Times New Roman" w:cs="Times New Roman"/>
          <w:sz w:val="24"/>
          <w:szCs w:val="24"/>
        </w:rPr>
        <w:t>П</w:t>
      </w:r>
      <w:r>
        <w:rPr>
          <w:rFonts w:ascii="Times New Roman" w:hAnsi="Times New Roman" w:cs="Times New Roman"/>
          <w:sz w:val="24"/>
          <w:szCs w:val="24"/>
        </w:rPr>
        <w:t xml:space="preserve">едагогическим советом           Директор ______ И.И.Гимадиев                              </w:t>
      </w:r>
    </w:p>
    <w:p w:rsidR="00063A21" w:rsidRPr="00FE6A49" w:rsidRDefault="00210BE4" w:rsidP="00063A21">
      <w:pPr>
        <w:tabs>
          <w:tab w:val="left" w:pos="3885"/>
          <w:tab w:val="left" w:pos="679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063A21" w:rsidRPr="00FE6A49">
        <w:rPr>
          <w:rFonts w:ascii="Times New Roman" w:hAnsi="Times New Roman" w:cs="Times New Roman"/>
          <w:sz w:val="24"/>
          <w:szCs w:val="24"/>
        </w:rPr>
        <w:t>етодического совета</w:t>
      </w:r>
      <w:r>
        <w:rPr>
          <w:rFonts w:ascii="Times New Roman" w:hAnsi="Times New Roman" w:cs="Times New Roman"/>
          <w:sz w:val="24"/>
          <w:szCs w:val="24"/>
        </w:rPr>
        <w:t xml:space="preserve">              Протокол № ______                            </w:t>
      </w:r>
      <w:r w:rsidR="009F6567">
        <w:rPr>
          <w:rFonts w:ascii="Times New Roman" w:hAnsi="Times New Roman" w:cs="Times New Roman"/>
          <w:sz w:val="24"/>
          <w:szCs w:val="24"/>
        </w:rPr>
        <w:t>«____» ___________ 2018</w:t>
      </w:r>
      <w:r w:rsidR="00063A21">
        <w:rPr>
          <w:rFonts w:ascii="Times New Roman" w:hAnsi="Times New Roman" w:cs="Times New Roman"/>
          <w:sz w:val="24"/>
          <w:szCs w:val="24"/>
        </w:rPr>
        <w:t>г.</w:t>
      </w:r>
    </w:p>
    <w:p w:rsidR="00063A21" w:rsidRPr="00FE6A49" w:rsidRDefault="00063A21" w:rsidP="00063A21">
      <w:pPr>
        <w:tabs>
          <w:tab w:val="left" w:pos="388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A49">
        <w:rPr>
          <w:rFonts w:ascii="Times New Roman" w:hAnsi="Times New Roman" w:cs="Times New Roman"/>
          <w:sz w:val="24"/>
          <w:szCs w:val="24"/>
        </w:rPr>
        <w:t>Протокол  №</w:t>
      </w:r>
      <w:r w:rsidR="00D26468">
        <w:rPr>
          <w:rFonts w:ascii="Times New Roman" w:hAnsi="Times New Roman" w:cs="Times New Roman"/>
          <w:sz w:val="24"/>
          <w:szCs w:val="24"/>
        </w:rPr>
        <w:t xml:space="preserve">  ____                  </w:t>
      </w:r>
      <w:r w:rsidR="009F6567">
        <w:rPr>
          <w:rFonts w:ascii="Times New Roman" w:hAnsi="Times New Roman" w:cs="Times New Roman"/>
          <w:sz w:val="24"/>
          <w:szCs w:val="24"/>
        </w:rPr>
        <w:t xml:space="preserve">   «____» __________ 2018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063A21" w:rsidRDefault="00063A21" w:rsidP="00063A2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6A49">
        <w:rPr>
          <w:rFonts w:ascii="Times New Roman" w:hAnsi="Times New Roman" w:cs="Times New Roman"/>
          <w:sz w:val="24"/>
          <w:szCs w:val="24"/>
        </w:rPr>
        <w:t>«___» _______ 201</w:t>
      </w:r>
      <w:r w:rsidR="009F6567">
        <w:rPr>
          <w:rFonts w:ascii="Times New Roman" w:hAnsi="Times New Roman" w:cs="Times New Roman"/>
          <w:sz w:val="24"/>
          <w:szCs w:val="24"/>
        </w:rPr>
        <w:t>8</w:t>
      </w:r>
      <w:r w:rsidRPr="00FE6A49">
        <w:rPr>
          <w:rFonts w:ascii="Times New Roman" w:hAnsi="Times New Roman" w:cs="Times New Roman"/>
          <w:sz w:val="24"/>
          <w:szCs w:val="24"/>
        </w:rPr>
        <w:t>г.</w:t>
      </w:r>
    </w:p>
    <w:p w:rsidR="00063A21" w:rsidRPr="00FE6A49" w:rsidRDefault="00063A21" w:rsidP="00063A21">
      <w:pPr>
        <w:rPr>
          <w:rFonts w:ascii="Times New Roman" w:hAnsi="Times New Roman" w:cs="Times New Roman"/>
          <w:sz w:val="24"/>
          <w:szCs w:val="24"/>
        </w:rPr>
      </w:pPr>
    </w:p>
    <w:p w:rsidR="00063A21" w:rsidRPr="00FE6A49" w:rsidRDefault="00063A21" w:rsidP="00063A21">
      <w:pPr>
        <w:rPr>
          <w:rFonts w:ascii="Times New Roman" w:hAnsi="Times New Roman" w:cs="Times New Roman"/>
          <w:sz w:val="24"/>
          <w:szCs w:val="24"/>
        </w:rPr>
      </w:pPr>
    </w:p>
    <w:p w:rsidR="00063A21" w:rsidRPr="00FE6A49" w:rsidRDefault="00063A21" w:rsidP="00063A21">
      <w:pPr>
        <w:rPr>
          <w:rFonts w:ascii="Times New Roman" w:hAnsi="Times New Roman" w:cs="Times New Roman"/>
          <w:sz w:val="24"/>
          <w:szCs w:val="24"/>
        </w:rPr>
      </w:pPr>
    </w:p>
    <w:p w:rsidR="00063A21" w:rsidRPr="00FE6A49" w:rsidRDefault="00063A21" w:rsidP="00063A21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63A21" w:rsidRDefault="00D26468" w:rsidP="00063A21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Дополнительная общеразвивающая программа</w:t>
      </w:r>
    </w:p>
    <w:p w:rsidR="00D26468" w:rsidRDefault="00D26468" w:rsidP="00063A21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по корэш </w:t>
      </w:r>
    </w:p>
    <w:p w:rsidR="00D26468" w:rsidRDefault="00D26468" w:rsidP="00063A21">
      <w:pPr>
        <w:tabs>
          <w:tab w:val="left" w:pos="3390"/>
        </w:tabs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МБОУ ДО «ДЮСШ» им.Г.С.</w:t>
      </w:r>
      <w:r w:rsidR="00A903B3">
        <w:rPr>
          <w:rFonts w:ascii="Times New Roman" w:hAnsi="Times New Roman" w:cs="Times New Roman"/>
          <w:b/>
          <w:sz w:val="36"/>
          <w:szCs w:val="36"/>
        </w:rPr>
        <w:t>Х</w:t>
      </w:r>
      <w:r>
        <w:rPr>
          <w:rFonts w:ascii="Times New Roman" w:hAnsi="Times New Roman" w:cs="Times New Roman"/>
          <w:b/>
          <w:sz w:val="36"/>
          <w:szCs w:val="36"/>
        </w:rPr>
        <w:t>усаинова</w:t>
      </w:r>
    </w:p>
    <w:p w:rsidR="00063A21" w:rsidRPr="00FE6A49" w:rsidRDefault="00063A21" w:rsidP="00063A21">
      <w:pPr>
        <w:rPr>
          <w:rFonts w:ascii="Times New Roman" w:hAnsi="Times New Roman" w:cs="Times New Roman"/>
          <w:sz w:val="36"/>
          <w:szCs w:val="36"/>
        </w:rPr>
      </w:pPr>
    </w:p>
    <w:p w:rsidR="00063A21" w:rsidRPr="00FE6A49" w:rsidRDefault="00063A21" w:rsidP="00063A21">
      <w:pPr>
        <w:rPr>
          <w:rFonts w:ascii="Times New Roman" w:hAnsi="Times New Roman" w:cs="Times New Roman"/>
          <w:sz w:val="36"/>
          <w:szCs w:val="36"/>
        </w:rPr>
      </w:pPr>
    </w:p>
    <w:p w:rsidR="00210BE4" w:rsidRDefault="00210BE4" w:rsidP="00063A21">
      <w:pPr>
        <w:rPr>
          <w:rFonts w:ascii="Times New Roman" w:hAnsi="Times New Roman" w:cs="Times New Roman"/>
          <w:sz w:val="28"/>
          <w:szCs w:val="28"/>
        </w:rPr>
      </w:pPr>
    </w:p>
    <w:p w:rsidR="009F6567" w:rsidRDefault="009F6567" w:rsidP="00063A21">
      <w:pPr>
        <w:rPr>
          <w:rFonts w:ascii="Times New Roman" w:hAnsi="Times New Roman" w:cs="Times New Roman"/>
          <w:sz w:val="28"/>
          <w:szCs w:val="28"/>
        </w:rPr>
      </w:pPr>
    </w:p>
    <w:p w:rsidR="009F6567" w:rsidRDefault="009F6567" w:rsidP="00063A21">
      <w:pPr>
        <w:rPr>
          <w:rFonts w:ascii="Times New Roman" w:hAnsi="Times New Roman" w:cs="Times New Roman"/>
          <w:sz w:val="36"/>
          <w:szCs w:val="36"/>
        </w:rPr>
      </w:pPr>
    </w:p>
    <w:p w:rsidR="00063A21" w:rsidRDefault="00D26468" w:rsidP="00D26468">
      <w:pPr>
        <w:tabs>
          <w:tab w:val="left" w:pos="666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</w:t>
      </w:r>
      <w:r w:rsidR="001F1D10">
        <w:rPr>
          <w:rFonts w:ascii="Times New Roman" w:hAnsi="Times New Roman" w:cs="Times New Roman"/>
          <w:sz w:val="28"/>
          <w:szCs w:val="28"/>
        </w:rPr>
        <w:t xml:space="preserve">  </w:t>
      </w:r>
      <w:r w:rsidR="00063A21">
        <w:rPr>
          <w:rFonts w:ascii="Times New Roman" w:hAnsi="Times New Roman" w:cs="Times New Roman"/>
          <w:sz w:val="28"/>
          <w:szCs w:val="28"/>
        </w:rPr>
        <w:t>Срок реализации прог</w:t>
      </w:r>
      <w:r w:rsidR="001F1D10">
        <w:rPr>
          <w:rFonts w:ascii="Times New Roman" w:hAnsi="Times New Roman" w:cs="Times New Roman"/>
          <w:sz w:val="28"/>
          <w:szCs w:val="28"/>
        </w:rPr>
        <w:t>раммы</w:t>
      </w:r>
      <w:r w:rsidR="00210BE4">
        <w:rPr>
          <w:rFonts w:ascii="Times New Roman" w:hAnsi="Times New Roman" w:cs="Times New Roman"/>
          <w:sz w:val="28"/>
          <w:szCs w:val="28"/>
        </w:rPr>
        <w:t>:</w:t>
      </w:r>
      <w:r w:rsidR="00063A21">
        <w:rPr>
          <w:rFonts w:ascii="Times New Roman" w:hAnsi="Times New Roman" w:cs="Times New Roman"/>
          <w:sz w:val="28"/>
          <w:szCs w:val="28"/>
        </w:rPr>
        <w:t xml:space="preserve">  </w:t>
      </w:r>
      <w:r w:rsidR="009F6567">
        <w:rPr>
          <w:rFonts w:ascii="Times New Roman" w:hAnsi="Times New Roman" w:cs="Times New Roman"/>
          <w:sz w:val="28"/>
          <w:szCs w:val="28"/>
        </w:rPr>
        <w:t>1</w:t>
      </w:r>
      <w:r w:rsidR="00063A21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063A21" w:rsidRPr="00892E92" w:rsidRDefault="00063A21" w:rsidP="00063A2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26468" w:rsidRDefault="00D26468" w:rsidP="00063A21">
      <w:pPr>
        <w:tabs>
          <w:tab w:val="left" w:pos="39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210BE4" w:rsidRDefault="00210BE4" w:rsidP="00210BE4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</w:p>
    <w:p w:rsidR="00744DE5" w:rsidRDefault="00744DE5" w:rsidP="00210BE4">
      <w:pPr>
        <w:tabs>
          <w:tab w:val="left" w:pos="3945"/>
        </w:tabs>
        <w:rPr>
          <w:rFonts w:ascii="Times New Roman" w:hAnsi="Times New Roman" w:cs="Times New Roman"/>
          <w:sz w:val="28"/>
          <w:szCs w:val="28"/>
        </w:rPr>
      </w:pPr>
    </w:p>
    <w:p w:rsidR="00210BE4" w:rsidRDefault="00210BE4" w:rsidP="00063A21">
      <w:pPr>
        <w:tabs>
          <w:tab w:val="left" w:pos="394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063A21" w:rsidRDefault="00063A21" w:rsidP="00210BE4">
      <w:pPr>
        <w:tabs>
          <w:tab w:val="left" w:pos="394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9F65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Нурлат</w:t>
      </w:r>
    </w:p>
    <w:p w:rsidR="00744DE5" w:rsidRDefault="00063A21" w:rsidP="00744DE5">
      <w:pPr>
        <w:tabs>
          <w:tab w:val="left" w:pos="46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9F6567">
        <w:rPr>
          <w:rFonts w:ascii="Times New Roman" w:hAnsi="Times New Roman" w:cs="Times New Roman"/>
          <w:sz w:val="28"/>
          <w:szCs w:val="28"/>
        </w:rPr>
        <w:t>8</w:t>
      </w:r>
    </w:p>
    <w:p w:rsidR="00744DE5" w:rsidRPr="00744DE5" w:rsidRDefault="00744DE5" w:rsidP="00744DE5">
      <w:pPr>
        <w:tabs>
          <w:tab w:val="left" w:pos="469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A1D3F" w:rsidRDefault="00EA1D3F" w:rsidP="00EA1D3F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5F2420">
        <w:rPr>
          <w:rFonts w:ascii="Times New Roman" w:hAnsi="Times New Roman" w:cs="Times New Roman"/>
          <w:sz w:val="36"/>
          <w:szCs w:val="36"/>
        </w:rPr>
        <w:lastRenderedPageBreak/>
        <w:t>СОДЕРЖАНИЕ</w:t>
      </w:r>
    </w:p>
    <w:p w:rsidR="00EA1D3F" w:rsidRPr="005F2420" w:rsidRDefault="001B4A29" w:rsidP="00EA1D3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</w:t>
      </w:r>
      <w:r w:rsidR="00EA1D3F" w:rsidRPr="005F2420">
        <w:rPr>
          <w:rFonts w:ascii="Times New Roman" w:hAnsi="Times New Roman" w:cs="Times New Roman"/>
          <w:sz w:val="36"/>
          <w:szCs w:val="36"/>
        </w:rPr>
        <w:t>. Пояснительная записка………………………………</w:t>
      </w:r>
      <w:r w:rsidR="00AF20D5">
        <w:rPr>
          <w:rFonts w:ascii="Times New Roman" w:hAnsi="Times New Roman" w:cs="Times New Roman"/>
          <w:sz w:val="36"/>
          <w:szCs w:val="36"/>
        </w:rPr>
        <w:t>……</w:t>
      </w:r>
      <w:r w:rsidR="00EA1D3F">
        <w:rPr>
          <w:rFonts w:ascii="Times New Roman" w:hAnsi="Times New Roman" w:cs="Times New Roman"/>
          <w:sz w:val="36"/>
          <w:szCs w:val="36"/>
        </w:rPr>
        <w:t>….</w:t>
      </w:r>
      <w:r w:rsidR="00AE5DA0">
        <w:rPr>
          <w:rFonts w:ascii="Times New Roman" w:hAnsi="Times New Roman" w:cs="Times New Roman"/>
          <w:sz w:val="36"/>
          <w:szCs w:val="36"/>
        </w:rPr>
        <w:t>4</w:t>
      </w:r>
    </w:p>
    <w:p w:rsidR="00EA1D3F" w:rsidRPr="005F2420" w:rsidRDefault="001B4A29" w:rsidP="00EA1D3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2</w:t>
      </w:r>
      <w:r w:rsidR="00EA1D3F" w:rsidRPr="005F2420">
        <w:rPr>
          <w:rFonts w:ascii="Times New Roman" w:hAnsi="Times New Roman" w:cs="Times New Roman"/>
          <w:sz w:val="36"/>
          <w:szCs w:val="36"/>
        </w:rPr>
        <w:t>. Учебно-тематический план………………………</w:t>
      </w:r>
      <w:r w:rsidR="00EA1D3F">
        <w:rPr>
          <w:rFonts w:ascii="Times New Roman" w:hAnsi="Times New Roman" w:cs="Times New Roman"/>
          <w:sz w:val="36"/>
          <w:szCs w:val="36"/>
        </w:rPr>
        <w:t>...</w:t>
      </w:r>
      <w:r w:rsidR="00AF20D5">
        <w:rPr>
          <w:rFonts w:ascii="Times New Roman" w:hAnsi="Times New Roman" w:cs="Times New Roman"/>
          <w:sz w:val="36"/>
          <w:szCs w:val="36"/>
        </w:rPr>
        <w:t>.....</w:t>
      </w:r>
      <w:r w:rsidR="00EA1D3F">
        <w:rPr>
          <w:rFonts w:ascii="Times New Roman" w:hAnsi="Times New Roman" w:cs="Times New Roman"/>
          <w:sz w:val="36"/>
          <w:szCs w:val="36"/>
        </w:rPr>
        <w:t>…</w:t>
      </w:r>
      <w:r w:rsidR="00AF20D5">
        <w:rPr>
          <w:rFonts w:ascii="Times New Roman" w:hAnsi="Times New Roman" w:cs="Times New Roman"/>
          <w:sz w:val="36"/>
          <w:szCs w:val="36"/>
        </w:rPr>
        <w:t>…..</w:t>
      </w:r>
      <w:r w:rsidR="00AE5DA0">
        <w:rPr>
          <w:rFonts w:ascii="Times New Roman" w:hAnsi="Times New Roman" w:cs="Times New Roman"/>
          <w:sz w:val="36"/>
          <w:szCs w:val="36"/>
        </w:rPr>
        <w:t>7</w:t>
      </w:r>
    </w:p>
    <w:p w:rsidR="00EA1D3F" w:rsidRDefault="001B4A29" w:rsidP="00EA1D3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3</w:t>
      </w:r>
      <w:r w:rsidR="00EA1D3F" w:rsidRPr="005F2420">
        <w:rPr>
          <w:rFonts w:ascii="Times New Roman" w:hAnsi="Times New Roman" w:cs="Times New Roman"/>
          <w:sz w:val="36"/>
          <w:szCs w:val="36"/>
        </w:rPr>
        <w:t>. Содержание учебного материала</w:t>
      </w:r>
      <w:r w:rsidR="00EA1D3F">
        <w:rPr>
          <w:rFonts w:ascii="Times New Roman" w:hAnsi="Times New Roman" w:cs="Times New Roman"/>
          <w:sz w:val="36"/>
          <w:szCs w:val="36"/>
        </w:rPr>
        <w:t>…………………</w:t>
      </w:r>
      <w:r w:rsidR="00AF20D5">
        <w:rPr>
          <w:rFonts w:ascii="Times New Roman" w:hAnsi="Times New Roman" w:cs="Times New Roman"/>
          <w:sz w:val="36"/>
          <w:szCs w:val="36"/>
        </w:rPr>
        <w:t>…</w:t>
      </w:r>
      <w:r w:rsidR="00EA1D3F">
        <w:rPr>
          <w:rFonts w:ascii="Times New Roman" w:hAnsi="Times New Roman" w:cs="Times New Roman"/>
          <w:sz w:val="36"/>
          <w:szCs w:val="36"/>
        </w:rPr>
        <w:t>…</w:t>
      </w:r>
      <w:r w:rsidR="00AF20D5">
        <w:rPr>
          <w:rFonts w:ascii="Times New Roman" w:hAnsi="Times New Roman" w:cs="Times New Roman"/>
          <w:sz w:val="36"/>
          <w:szCs w:val="36"/>
        </w:rPr>
        <w:t>…</w:t>
      </w:r>
      <w:r w:rsidR="00EA1D3F">
        <w:rPr>
          <w:rFonts w:ascii="Times New Roman" w:hAnsi="Times New Roman" w:cs="Times New Roman"/>
          <w:sz w:val="36"/>
          <w:szCs w:val="36"/>
        </w:rPr>
        <w:t>…</w:t>
      </w:r>
      <w:r w:rsidR="00AE5DA0">
        <w:rPr>
          <w:rFonts w:ascii="Times New Roman" w:hAnsi="Times New Roman" w:cs="Times New Roman"/>
          <w:sz w:val="36"/>
          <w:szCs w:val="36"/>
        </w:rPr>
        <w:t>7</w:t>
      </w:r>
    </w:p>
    <w:p w:rsidR="00AF20D5" w:rsidRPr="005F2420" w:rsidRDefault="00AF20D5" w:rsidP="00EA1D3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4. Контрольные нормативы……………………………………17</w:t>
      </w:r>
    </w:p>
    <w:p w:rsidR="00EA1D3F" w:rsidRPr="005F2420" w:rsidRDefault="00AF20D5" w:rsidP="00EA1D3F">
      <w:pPr>
        <w:spacing w:line="360" w:lineRule="auto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5</w:t>
      </w:r>
      <w:r w:rsidR="00EA1D3F" w:rsidRPr="005F2420">
        <w:rPr>
          <w:rFonts w:ascii="Times New Roman" w:hAnsi="Times New Roman" w:cs="Times New Roman"/>
          <w:sz w:val="36"/>
          <w:szCs w:val="36"/>
        </w:rPr>
        <w:t>. Список литературы……………………………</w:t>
      </w:r>
      <w:r>
        <w:rPr>
          <w:rFonts w:ascii="Times New Roman" w:hAnsi="Times New Roman" w:cs="Times New Roman"/>
          <w:sz w:val="36"/>
          <w:szCs w:val="36"/>
        </w:rPr>
        <w:t>…</w:t>
      </w:r>
      <w:r w:rsidR="00EA1D3F" w:rsidRPr="005F2420">
        <w:rPr>
          <w:rFonts w:ascii="Times New Roman" w:hAnsi="Times New Roman" w:cs="Times New Roman"/>
          <w:sz w:val="36"/>
          <w:szCs w:val="36"/>
        </w:rPr>
        <w:t>……</w:t>
      </w:r>
      <w:r w:rsidR="00EA1D3F">
        <w:rPr>
          <w:rFonts w:ascii="Times New Roman" w:hAnsi="Times New Roman" w:cs="Times New Roman"/>
          <w:sz w:val="36"/>
          <w:szCs w:val="36"/>
        </w:rPr>
        <w:t>...</w:t>
      </w:r>
      <w:r>
        <w:rPr>
          <w:rFonts w:ascii="Times New Roman" w:hAnsi="Times New Roman" w:cs="Times New Roman"/>
          <w:sz w:val="36"/>
          <w:szCs w:val="36"/>
        </w:rPr>
        <w:t>..</w:t>
      </w:r>
      <w:r w:rsidR="00EA1D3F">
        <w:rPr>
          <w:rFonts w:ascii="Times New Roman" w:hAnsi="Times New Roman" w:cs="Times New Roman"/>
          <w:sz w:val="36"/>
          <w:szCs w:val="36"/>
        </w:rPr>
        <w:t>....</w:t>
      </w:r>
      <w:r>
        <w:rPr>
          <w:rFonts w:ascii="Times New Roman" w:hAnsi="Times New Roman" w:cs="Times New Roman"/>
          <w:sz w:val="36"/>
          <w:szCs w:val="36"/>
        </w:rPr>
        <w:t>18</w:t>
      </w: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1B4A29" w:rsidRDefault="001B4A29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1B4A29" w:rsidRDefault="001B4A29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EA1D3F" w:rsidRDefault="00EA1D3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9F6567" w:rsidRDefault="009F6567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55F" w:rsidRDefault="0042055F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55F" w:rsidRDefault="0042055F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2055F" w:rsidRDefault="0042055F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Разработчики: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 xml:space="preserve">инструкторы-методисты  Яруллина Ч. Р., Аглиуллина Э. Ф., Колесникова М. Р., тренер-преподаватель </w:t>
      </w:r>
      <w:r>
        <w:rPr>
          <w:rFonts w:ascii="Times New Roman" w:eastAsia="Times New Roman" w:hAnsi="Times New Roman" w:cs="Times New Roman"/>
          <w:sz w:val="28"/>
          <w:szCs w:val="28"/>
        </w:rPr>
        <w:t>Рахматуллин Р. А.</w:t>
      </w: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Рецензент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заместитель директора  МАОО ДО «ДЮСШ по хоккею с шайбой «Ледок» Садыкова Э. Ф. (внешний).</w:t>
      </w: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Рецензент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заместитель директора по УВР МБОУ ДО «ДЮСШ»  им. Г. С. Хусаинова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Усманова Г. Н.  (внутренний).</w:t>
      </w: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A2366C" w:rsidRPr="00A2366C" w:rsidRDefault="00A2366C" w:rsidP="00A2366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>Аннотация</w:t>
      </w:r>
    </w:p>
    <w:p w:rsidR="00A2366C" w:rsidRPr="00A2366C" w:rsidRDefault="00A2366C" w:rsidP="00A2366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Дополнительная</w:t>
      </w: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общеразвивающая программа по виду спорта «</w:t>
      </w:r>
      <w:r>
        <w:rPr>
          <w:rFonts w:ascii="Times New Roman" w:eastAsia="Times New Roman" w:hAnsi="Times New Roman" w:cs="Times New Roman"/>
          <w:sz w:val="28"/>
          <w:szCs w:val="28"/>
        </w:rPr>
        <w:t>Корэш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» разработана на основе ст. 13 № 273 – ФЗ от 01. 09. 2013 г. «Общие требования к реализации программ», Приказа Минспорта России №1125 от 27.12.2013 года, рабочего Учебного</w:t>
      </w:r>
      <w:r w:rsidRPr="00A2366C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A2366C">
        <w:rPr>
          <w:rFonts w:ascii="Times New Roman" w:eastAsia="Times New Roman" w:hAnsi="Times New Roman" w:cs="Times New Roman"/>
          <w:sz w:val="28"/>
          <w:szCs w:val="28"/>
        </w:rPr>
        <w:t>плана МБОУ ДО «ДЮСШ» им. Г. С. Хусаинова Нурлатского муниципального района РТ, Решения педагогического совета МБОУ ДО «ДЮСШ» им. Г. С. Хусаинова Протокол №4, от 31 мая 2018 года.</w:t>
      </w: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3262EF" w:rsidRDefault="003262EF" w:rsidP="00AA5015">
      <w:pPr>
        <w:pStyle w:val="c1"/>
        <w:shd w:val="clear" w:color="auto" w:fill="FFFFFF"/>
        <w:spacing w:before="0" w:beforeAutospacing="0" w:after="0" w:afterAutospacing="0" w:line="421" w:lineRule="atLeast"/>
        <w:rPr>
          <w:rStyle w:val="c0"/>
          <w:b/>
          <w:bCs/>
          <w:color w:val="000000"/>
          <w:sz w:val="28"/>
          <w:szCs w:val="28"/>
        </w:rPr>
      </w:pPr>
    </w:p>
    <w:p w:rsidR="00A2366C" w:rsidRDefault="00A2366C" w:rsidP="003E4C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Style w:val="c0"/>
          <w:b/>
          <w:bCs/>
          <w:color w:val="000000"/>
          <w:sz w:val="28"/>
          <w:szCs w:val="28"/>
        </w:rPr>
      </w:pPr>
    </w:p>
    <w:p w:rsidR="00AA5015" w:rsidRPr="00EA1D3F" w:rsidRDefault="00AA5015" w:rsidP="003E4C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EA1D3F">
        <w:rPr>
          <w:rStyle w:val="c0"/>
          <w:b/>
          <w:bCs/>
          <w:color w:val="000000"/>
          <w:sz w:val="28"/>
          <w:szCs w:val="28"/>
        </w:rPr>
        <w:t>1.</w:t>
      </w:r>
      <w:r w:rsidR="001B4A29" w:rsidRPr="001B4A29">
        <w:rPr>
          <w:rStyle w:val="c0"/>
          <w:b/>
          <w:bCs/>
          <w:color w:val="000000"/>
          <w:sz w:val="28"/>
          <w:szCs w:val="28"/>
        </w:rPr>
        <w:t xml:space="preserve"> </w:t>
      </w:r>
      <w:r w:rsidR="001B4A29">
        <w:rPr>
          <w:rStyle w:val="c0"/>
          <w:b/>
          <w:bCs/>
          <w:color w:val="000000"/>
          <w:sz w:val="28"/>
          <w:szCs w:val="28"/>
        </w:rPr>
        <w:t>Пояснительная записка</w:t>
      </w:r>
    </w:p>
    <w:p w:rsidR="00AA5015" w:rsidRPr="00EA1D3F" w:rsidRDefault="00AA5015" w:rsidP="003E4C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EA1D3F">
        <w:rPr>
          <w:rStyle w:val="c0"/>
          <w:color w:val="000000"/>
          <w:sz w:val="28"/>
          <w:szCs w:val="28"/>
        </w:rPr>
        <w:t>   Приоритетной задачей Российского государства признана всемерная поддержка физической культуры и массового спорта, которые являются наиболее экономически рентабельным средством спортивно-оздоровительного воздействия на население всех возрастов. Государственная политика Российского государства в области физической культуры и спорта предусматривает в первую очередь развитие массовой физической культуры, как важной основы оздоровления нации. С этой целью в стране создана широкая сеть спортивных учреждений дополнительного образования.</w:t>
      </w:r>
    </w:p>
    <w:p w:rsidR="00AA5015" w:rsidRPr="00EA1D3F" w:rsidRDefault="00AA5015" w:rsidP="00A2366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EA1D3F">
        <w:rPr>
          <w:rStyle w:val="c0"/>
          <w:color w:val="000000"/>
          <w:sz w:val="28"/>
          <w:szCs w:val="28"/>
        </w:rPr>
        <w:t>Сегодня здоровье российского населения, и, прежде всего подрастающего поколения, оставляет желать много лучшего.</w:t>
      </w:r>
      <w:r w:rsidR="00EA1D3F" w:rsidRPr="00EA1D3F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A1D3F">
        <w:rPr>
          <w:rStyle w:val="c0"/>
          <w:color w:val="000000"/>
          <w:sz w:val="28"/>
          <w:szCs w:val="28"/>
        </w:rPr>
        <w:t xml:space="preserve">Насыщенность и сложность школьной программы, технический прогресс, неблагоприятная экология способствуют развитию хронического дефицита двигательной активности школьников. Эта  реальная угроза их здоровью и физическому </w:t>
      </w:r>
      <w:r w:rsidR="00EA1D3F" w:rsidRPr="00EA1D3F">
        <w:rPr>
          <w:rStyle w:val="c0"/>
          <w:color w:val="000000"/>
          <w:sz w:val="28"/>
          <w:szCs w:val="28"/>
        </w:rPr>
        <w:t>развитию.</w:t>
      </w:r>
    </w:p>
    <w:p w:rsidR="00AA5015" w:rsidRPr="00EA1D3F" w:rsidRDefault="00AA5015" w:rsidP="00A2366C">
      <w:pPr>
        <w:pStyle w:val="c1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EA1D3F">
        <w:rPr>
          <w:rStyle w:val="c0"/>
          <w:color w:val="000000"/>
          <w:sz w:val="28"/>
          <w:szCs w:val="28"/>
        </w:rPr>
        <w:t>Недостаток движений в жизни детей младшего школьного возраста ведет к отчетливому снижению общей устойчивости организма к простудным заболеваниям, избыточному весу и др.</w:t>
      </w:r>
      <w:r w:rsidR="00EA1D3F" w:rsidRPr="00EA1D3F">
        <w:rPr>
          <w:rFonts w:ascii="Calibri" w:hAnsi="Calibri" w:cs="Calibri"/>
          <w:color w:val="000000"/>
          <w:sz w:val="28"/>
          <w:szCs w:val="28"/>
        </w:rPr>
        <w:t xml:space="preserve"> </w:t>
      </w:r>
      <w:r w:rsidRPr="00EA1D3F">
        <w:rPr>
          <w:rStyle w:val="c0"/>
          <w:color w:val="000000"/>
          <w:sz w:val="28"/>
          <w:szCs w:val="28"/>
        </w:rPr>
        <w:t>Забота о здоровье детей вызывает необходимость совершенствования работы по физическому воспитанию, поиска и применения разнообразных средств, форм и методов не только в образовательных учреждениях, но и в учреждении дополнительного образования спортивного профиля.</w:t>
      </w:r>
    </w:p>
    <w:p w:rsidR="00AA5015" w:rsidRPr="00EA1D3F" w:rsidRDefault="00EA1D3F" w:rsidP="003E4C68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color w:val="000000"/>
          <w:sz w:val="28"/>
          <w:szCs w:val="28"/>
        </w:rPr>
      </w:pPr>
      <w:r w:rsidRPr="00EA1D3F">
        <w:rPr>
          <w:rStyle w:val="c0"/>
          <w:color w:val="000000"/>
          <w:sz w:val="28"/>
          <w:szCs w:val="28"/>
        </w:rPr>
        <w:t xml:space="preserve">   </w:t>
      </w:r>
      <w:r w:rsidR="00AA5015" w:rsidRPr="00EA1D3F">
        <w:rPr>
          <w:rStyle w:val="c0"/>
          <w:color w:val="000000"/>
          <w:sz w:val="28"/>
          <w:szCs w:val="28"/>
        </w:rPr>
        <w:t>Фундамент здоровья и положительное отношение к физической культуре закладывается в детские годы. Ухудшающееся здоровье молодого поколения диктует необходимость заняться этой проблемой безотлагательно.</w:t>
      </w:r>
    </w:p>
    <w:p w:rsidR="004B24C1" w:rsidRPr="00A2366C" w:rsidRDefault="00A2366C" w:rsidP="00A2366C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         </w:t>
      </w:r>
      <w:r w:rsidR="004B24C1" w:rsidRPr="003E4C68">
        <w:rPr>
          <w:b/>
          <w:sz w:val="28"/>
          <w:szCs w:val="28"/>
        </w:rPr>
        <w:t>Направленность программы</w:t>
      </w:r>
      <w:r w:rsidR="004B24C1" w:rsidRPr="008E20A7">
        <w:rPr>
          <w:sz w:val="28"/>
          <w:szCs w:val="28"/>
        </w:rPr>
        <w:t xml:space="preserve"> </w:t>
      </w:r>
      <w:r w:rsidR="000458C4">
        <w:rPr>
          <w:sz w:val="28"/>
          <w:szCs w:val="28"/>
        </w:rPr>
        <w:t>по</w:t>
      </w:r>
      <w:r w:rsidR="002F438F">
        <w:rPr>
          <w:sz w:val="28"/>
          <w:szCs w:val="28"/>
        </w:rPr>
        <w:t xml:space="preserve"> «ко</w:t>
      </w:r>
      <w:r w:rsidR="004B24C1">
        <w:rPr>
          <w:sz w:val="28"/>
          <w:szCs w:val="28"/>
        </w:rPr>
        <w:t xml:space="preserve">рэш» </w:t>
      </w:r>
      <w:r w:rsidR="004B24C1" w:rsidRPr="008E20A7">
        <w:rPr>
          <w:sz w:val="28"/>
          <w:szCs w:val="28"/>
        </w:rPr>
        <w:t>- физкультурно-спортивная.</w:t>
      </w:r>
    </w:p>
    <w:p w:rsidR="004B24C1" w:rsidRPr="008E20A7" w:rsidRDefault="005D78D0" w:rsidP="003E4C6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68"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4B24C1" w:rsidRPr="003E4C68">
        <w:rPr>
          <w:rFonts w:ascii="Times New Roman" w:hAnsi="Times New Roman" w:cs="Times New Roman"/>
          <w:b/>
          <w:sz w:val="28"/>
          <w:szCs w:val="28"/>
        </w:rPr>
        <w:t>Актуальность данной программы</w:t>
      </w:r>
      <w:r w:rsidR="004B24C1" w:rsidRPr="008E20A7">
        <w:rPr>
          <w:rFonts w:ascii="Times New Roman" w:hAnsi="Times New Roman" w:cs="Times New Roman"/>
          <w:sz w:val="28"/>
          <w:szCs w:val="28"/>
        </w:rPr>
        <w:t xml:space="preserve"> выражается в популяр</w:t>
      </w:r>
      <w:r w:rsidR="00A2366C">
        <w:rPr>
          <w:rFonts w:ascii="Times New Roman" w:hAnsi="Times New Roman" w:cs="Times New Roman"/>
          <w:sz w:val="28"/>
          <w:szCs w:val="28"/>
        </w:rPr>
        <w:t xml:space="preserve">изации </w:t>
      </w:r>
      <w:r w:rsidR="004B24C1" w:rsidRPr="008E20A7">
        <w:rPr>
          <w:rFonts w:ascii="Times New Roman" w:hAnsi="Times New Roman" w:cs="Times New Roman"/>
          <w:sz w:val="28"/>
          <w:szCs w:val="28"/>
        </w:rPr>
        <w:t xml:space="preserve"> среди</w:t>
      </w:r>
    </w:p>
    <w:p w:rsidR="004B24C1" w:rsidRPr="008E20A7" w:rsidRDefault="004B24C1" w:rsidP="00A2366C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E20A7">
        <w:rPr>
          <w:rFonts w:ascii="Times New Roman" w:hAnsi="Times New Roman" w:cs="Times New Roman"/>
          <w:sz w:val="28"/>
          <w:szCs w:val="28"/>
        </w:rPr>
        <w:t>детей и п</w:t>
      </w:r>
      <w:r>
        <w:rPr>
          <w:rFonts w:ascii="Times New Roman" w:hAnsi="Times New Roman" w:cs="Times New Roman"/>
          <w:sz w:val="28"/>
          <w:szCs w:val="28"/>
        </w:rPr>
        <w:t xml:space="preserve">одрастающего поколения </w:t>
      </w:r>
      <w:r w:rsidR="000458C4">
        <w:rPr>
          <w:rFonts w:ascii="Times New Roman" w:hAnsi="Times New Roman" w:cs="Times New Roman"/>
          <w:sz w:val="28"/>
          <w:szCs w:val="28"/>
        </w:rPr>
        <w:t>корэш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0A7">
        <w:rPr>
          <w:rFonts w:ascii="Times New Roman" w:hAnsi="Times New Roman" w:cs="Times New Roman"/>
          <w:sz w:val="28"/>
          <w:szCs w:val="28"/>
        </w:rPr>
        <w:t xml:space="preserve"> как вида спорта.</w:t>
      </w:r>
    </w:p>
    <w:p w:rsidR="003262EF" w:rsidRDefault="00467461" w:rsidP="003E4C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E4C68">
        <w:rPr>
          <w:rFonts w:ascii="Times New Roman" w:hAnsi="Times New Roman" w:cs="Times New Roman"/>
          <w:b/>
          <w:bCs/>
          <w:sz w:val="28"/>
          <w:szCs w:val="28"/>
        </w:rPr>
        <w:t xml:space="preserve">Цель программы:  </w:t>
      </w:r>
      <w:r w:rsidRPr="003E4C68">
        <w:rPr>
          <w:rFonts w:ascii="Times New Roman" w:hAnsi="Times New Roman" w:cs="Times New Roman"/>
          <w:bCs/>
          <w:sz w:val="28"/>
          <w:szCs w:val="28"/>
        </w:rPr>
        <w:t xml:space="preserve">формирование основ здорового образа жизни, укрепление здоровья и разностороннее физическое развитие обучающихся через обучение корэш, </w:t>
      </w:r>
      <w:r w:rsidRPr="003E4C68">
        <w:rPr>
          <w:rFonts w:ascii="Times New Roman" w:hAnsi="Times New Roman" w:cs="Times New Roman"/>
          <w:sz w:val="28"/>
          <w:szCs w:val="28"/>
        </w:rPr>
        <w:t>отбор перспективных детей для дальнейших занятий по  «Корэш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8674FD">
        <w:rPr>
          <w:rFonts w:ascii="Times New Roman" w:hAnsi="Times New Roman" w:cs="Times New Roman"/>
          <w:sz w:val="28"/>
          <w:szCs w:val="28"/>
        </w:rPr>
        <w:t>.</w:t>
      </w:r>
    </w:p>
    <w:p w:rsidR="00467461" w:rsidRPr="003262EF" w:rsidRDefault="003262EF" w:rsidP="003E4C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467461" w:rsidRPr="003262EF">
        <w:rPr>
          <w:rFonts w:ascii="Times New Roman" w:hAnsi="Times New Roman" w:cs="Times New Roman"/>
          <w:b/>
          <w:sz w:val="28"/>
          <w:szCs w:val="28"/>
        </w:rPr>
        <w:t>Для достижения поставленной цели предусматривается решение  следующих задач:</w:t>
      </w:r>
    </w:p>
    <w:p w:rsidR="00467461" w:rsidRPr="001C2AFF" w:rsidRDefault="00467461" w:rsidP="003E4C6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AFF">
        <w:rPr>
          <w:rFonts w:ascii="Times New Roman" w:hAnsi="Times New Roman" w:cs="Times New Roman"/>
          <w:sz w:val="28"/>
          <w:szCs w:val="28"/>
        </w:rPr>
        <w:t xml:space="preserve">научить  элементам, разнообразным комбинациям тактики и техники корэш, техническим приемам корэш; </w:t>
      </w:r>
    </w:p>
    <w:p w:rsidR="00467461" w:rsidRPr="001C2AFF" w:rsidRDefault="00467461" w:rsidP="003E4C6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C2AFF">
        <w:rPr>
          <w:rFonts w:ascii="Times New Roman" w:hAnsi="Times New Roman" w:cs="Times New Roman"/>
          <w:sz w:val="28"/>
          <w:szCs w:val="28"/>
        </w:rPr>
        <w:t>развивать физические качества воспитанников, координационные способности; формировать осанку и корректировать функциональные возможности ребенка;</w:t>
      </w:r>
    </w:p>
    <w:p w:rsidR="00467461" w:rsidRPr="001C2AFF" w:rsidRDefault="00467461" w:rsidP="003E4C6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2AFF">
        <w:rPr>
          <w:rFonts w:ascii="Times New Roman" w:hAnsi="Times New Roman" w:cs="Times New Roman"/>
          <w:sz w:val="28"/>
          <w:szCs w:val="28"/>
        </w:rPr>
        <w:t>освоить основные понятия, классификацию и терминологию гигиены, физиологии, анатомии, биомеханики и спортивной медицины;</w:t>
      </w:r>
    </w:p>
    <w:p w:rsidR="00467461" w:rsidRPr="001C2AFF" w:rsidRDefault="00467461" w:rsidP="003E4C6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2AFF">
        <w:rPr>
          <w:rFonts w:ascii="Times New Roman" w:hAnsi="Times New Roman" w:cs="Times New Roman"/>
          <w:sz w:val="28"/>
          <w:szCs w:val="28"/>
        </w:rPr>
        <w:t>организовать досуг, активный отдых, восстановительные мероприятия;</w:t>
      </w:r>
    </w:p>
    <w:p w:rsidR="001B4A29" w:rsidRPr="001C2AFF" w:rsidRDefault="00467461" w:rsidP="003E4C68">
      <w:pPr>
        <w:numPr>
          <w:ilvl w:val="0"/>
          <w:numId w:val="1"/>
        </w:numPr>
        <w:tabs>
          <w:tab w:val="clear" w:pos="720"/>
          <w:tab w:val="num" w:pos="284"/>
        </w:tabs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1C2AFF">
        <w:rPr>
          <w:rFonts w:ascii="Times New Roman" w:hAnsi="Times New Roman" w:cs="Times New Roman"/>
          <w:sz w:val="28"/>
          <w:szCs w:val="28"/>
        </w:rPr>
        <w:t>воспитывать чувство патриотизма, морально-волевые и нравственные качества.</w:t>
      </w:r>
    </w:p>
    <w:p w:rsidR="00467461" w:rsidRPr="00467461" w:rsidRDefault="00467461" w:rsidP="003E4C6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467461">
        <w:rPr>
          <w:rFonts w:ascii="Times New Roman" w:hAnsi="Times New Roman" w:cs="Times New Roman"/>
          <w:b/>
          <w:sz w:val="28"/>
          <w:szCs w:val="28"/>
        </w:rPr>
        <w:t>Ожидаемые результаты:</w:t>
      </w:r>
    </w:p>
    <w:p w:rsidR="00467461" w:rsidRPr="00467461" w:rsidRDefault="00467461" w:rsidP="003E4C6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67461">
        <w:rPr>
          <w:rFonts w:ascii="Times New Roman" w:hAnsi="Times New Roman" w:cs="Times New Roman"/>
          <w:sz w:val="28"/>
          <w:szCs w:val="28"/>
        </w:rPr>
        <w:t xml:space="preserve"> положительная динамика уровня подготовленности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67461">
        <w:rPr>
          <w:rFonts w:ascii="Times New Roman" w:hAnsi="Times New Roman" w:cs="Times New Roman"/>
          <w:sz w:val="28"/>
          <w:szCs w:val="28"/>
        </w:rPr>
        <w:t>в технике и тактике в соответствии с индивидуальными особенностями;</w:t>
      </w:r>
    </w:p>
    <w:p w:rsidR="00467461" w:rsidRPr="00467461" w:rsidRDefault="00467461" w:rsidP="003E4C6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67461">
        <w:rPr>
          <w:rFonts w:ascii="Times New Roman" w:hAnsi="Times New Roman" w:cs="Times New Roman"/>
          <w:sz w:val="28"/>
          <w:szCs w:val="28"/>
        </w:rPr>
        <w:t>динамика прироста индивидуальных показателей развития  физических качеств воспитанников, укрепление здоровья;</w:t>
      </w:r>
    </w:p>
    <w:p w:rsidR="00467461" w:rsidRPr="00467461" w:rsidRDefault="00467461" w:rsidP="003E4C6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67461">
        <w:rPr>
          <w:rFonts w:ascii="Times New Roman" w:hAnsi="Times New Roman" w:cs="Times New Roman"/>
          <w:sz w:val="28"/>
          <w:szCs w:val="28"/>
        </w:rPr>
        <w:t>освоение обучающимися  системы знаний в области физической культуры и спорта, физиологии, биомеханики, гигиены;</w:t>
      </w:r>
    </w:p>
    <w:p w:rsidR="00467461" w:rsidRPr="00467461" w:rsidRDefault="00467461" w:rsidP="003E4C6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67461">
        <w:rPr>
          <w:rFonts w:ascii="Times New Roman" w:hAnsi="Times New Roman" w:cs="Times New Roman"/>
          <w:sz w:val="28"/>
          <w:szCs w:val="28"/>
        </w:rPr>
        <w:t xml:space="preserve">устойчивость интереса, мотивации к занятиям </w:t>
      </w:r>
      <w:r>
        <w:rPr>
          <w:rFonts w:ascii="Times New Roman" w:hAnsi="Times New Roman" w:cs="Times New Roman"/>
          <w:sz w:val="28"/>
          <w:szCs w:val="28"/>
        </w:rPr>
        <w:t xml:space="preserve">корэш </w:t>
      </w:r>
      <w:r w:rsidRPr="00467461">
        <w:rPr>
          <w:rFonts w:ascii="Times New Roman" w:hAnsi="Times New Roman" w:cs="Times New Roman"/>
          <w:sz w:val="28"/>
          <w:szCs w:val="28"/>
        </w:rPr>
        <w:t>и к здоровому образу жизни;</w:t>
      </w:r>
    </w:p>
    <w:p w:rsidR="00467461" w:rsidRDefault="00467461" w:rsidP="003E4C68">
      <w:pPr>
        <w:numPr>
          <w:ilvl w:val="0"/>
          <w:numId w:val="2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467461">
        <w:rPr>
          <w:rFonts w:ascii="Times New Roman" w:hAnsi="Times New Roman" w:cs="Times New Roman"/>
          <w:sz w:val="28"/>
          <w:szCs w:val="28"/>
        </w:rPr>
        <w:t>сформированность нравственных, морально-волевых качеств личности, убеждений, взглядов, идеалов.</w:t>
      </w:r>
    </w:p>
    <w:p w:rsidR="004323A7" w:rsidRDefault="004323A7" w:rsidP="003E4C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C2384A" w:rsidRPr="00C2384A">
        <w:rPr>
          <w:rFonts w:ascii="Times New Roman" w:hAnsi="Times New Roman" w:cs="Times New Roman"/>
          <w:sz w:val="28"/>
          <w:szCs w:val="28"/>
        </w:rPr>
        <w:t>К спортивно-оздоровительной подготовке (СОГ) допускаются дети</w:t>
      </w:r>
      <w:r w:rsidR="002511E6">
        <w:rPr>
          <w:rFonts w:ascii="Times New Roman" w:hAnsi="Times New Roman" w:cs="Times New Roman"/>
          <w:sz w:val="28"/>
          <w:szCs w:val="28"/>
        </w:rPr>
        <w:t xml:space="preserve"> с 7 до 9 лет</w:t>
      </w:r>
      <w:r w:rsidR="00C2384A" w:rsidRPr="00C2384A">
        <w:rPr>
          <w:rFonts w:ascii="Times New Roman" w:hAnsi="Times New Roman" w:cs="Times New Roman"/>
          <w:sz w:val="28"/>
          <w:szCs w:val="28"/>
        </w:rPr>
        <w:t>, желающие заниматься</w:t>
      </w:r>
      <w:r w:rsidR="00C2384A">
        <w:rPr>
          <w:rFonts w:ascii="Times New Roman" w:hAnsi="Times New Roman" w:cs="Times New Roman"/>
          <w:sz w:val="28"/>
          <w:szCs w:val="28"/>
        </w:rPr>
        <w:t xml:space="preserve"> корэш</w:t>
      </w:r>
      <w:r w:rsidR="00C2384A" w:rsidRPr="00C2384A">
        <w:rPr>
          <w:rFonts w:ascii="Times New Roman" w:hAnsi="Times New Roman" w:cs="Times New Roman"/>
          <w:sz w:val="28"/>
          <w:szCs w:val="28"/>
        </w:rPr>
        <w:t xml:space="preserve">, не имеющие медицинских противопоказаний. В этих группах осуществляется физкультурно-оздоровительная и воспитательная работа, направленная на разностороннюю физическую подготовку преимущественно оздоровительной направленности и овладение основами техники </w:t>
      </w:r>
      <w:r w:rsidR="00C2384A">
        <w:rPr>
          <w:rFonts w:ascii="Times New Roman" w:hAnsi="Times New Roman" w:cs="Times New Roman"/>
          <w:sz w:val="28"/>
          <w:szCs w:val="28"/>
        </w:rPr>
        <w:t>корэш</w:t>
      </w:r>
      <w:r w:rsidR="00C2384A" w:rsidRPr="00C2384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C1" w:rsidRPr="008674FD" w:rsidRDefault="004323A7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B24C1" w:rsidRPr="008674FD">
        <w:rPr>
          <w:rFonts w:ascii="Times New Roman" w:hAnsi="Times New Roman" w:cs="Times New Roman"/>
          <w:sz w:val="28"/>
          <w:szCs w:val="28"/>
        </w:rPr>
        <w:t>Данная программа у</w:t>
      </w:r>
      <w:r w:rsidR="004B24C1">
        <w:rPr>
          <w:rFonts w:ascii="Times New Roman" w:hAnsi="Times New Roman" w:cs="Times New Roman"/>
          <w:sz w:val="28"/>
          <w:szCs w:val="28"/>
        </w:rPr>
        <w:t xml:space="preserve">читывает современные тенденции  </w:t>
      </w:r>
      <w:r w:rsidR="004B24C1" w:rsidRPr="008674FD">
        <w:rPr>
          <w:rFonts w:ascii="Times New Roman" w:hAnsi="Times New Roman" w:cs="Times New Roman"/>
          <w:sz w:val="28"/>
          <w:szCs w:val="28"/>
        </w:rPr>
        <w:t>совершенствования системы спортивн</w:t>
      </w:r>
      <w:r w:rsidR="004B24C1">
        <w:rPr>
          <w:rFonts w:ascii="Times New Roman" w:hAnsi="Times New Roman" w:cs="Times New Roman"/>
          <w:sz w:val="28"/>
          <w:szCs w:val="28"/>
        </w:rPr>
        <w:t xml:space="preserve">ой тренировки, что значительно  </w:t>
      </w:r>
      <w:r w:rsidR="004B24C1" w:rsidRPr="008674FD">
        <w:rPr>
          <w:rFonts w:ascii="Times New Roman" w:hAnsi="Times New Roman" w:cs="Times New Roman"/>
          <w:sz w:val="28"/>
          <w:szCs w:val="28"/>
        </w:rPr>
        <w:t xml:space="preserve">отличает данную программу </w:t>
      </w:r>
      <w:r w:rsidR="004B24C1" w:rsidRPr="008674FD">
        <w:rPr>
          <w:rFonts w:ascii="Times New Roman" w:hAnsi="Times New Roman" w:cs="Times New Roman"/>
          <w:sz w:val="28"/>
          <w:szCs w:val="28"/>
        </w:rPr>
        <w:lastRenderedPageBreak/>
        <w:t xml:space="preserve">от уже </w:t>
      </w:r>
      <w:r w:rsidR="004B24C1">
        <w:rPr>
          <w:rFonts w:ascii="Times New Roman" w:hAnsi="Times New Roman" w:cs="Times New Roman"/>
          <w:sz w:val="28"/>
          <w:szCs w:val="28"/>
        </w:rPr>
        <w:t xml:space="preserve">существующих программ (Учебной  </w:t>
      </w:r>
      <w:r w:rsidR="004B24C1" w:rsidRPr="008674FD">
        <w:rPr>
          <w:rFonts w:ascii="Times New Roman" w:hAnsi="Times New Roman" w:cs="Times New Roman"/>
          <w:sz w:val="28"/>
          <w:szCs w:val="28"/>
        </w:rPr>
        <w:t>программы для учреждений дополнительног</w:t>
      </w:r>
      <w:r w:rsidR="004B24C1">
        <w:rPr>
          <w:rFonts w:ascii="Times New Roman" w:hAnsi="Times New Roman" w:cs="Times New Roman"/>
          <w:sz w:val="28"/>
          <w:szCs w:val="28"/>
        </w:rPr>
        <w:t xml:space="preserve">о образования детей,  Программы  </w:t>
      </w:r>
      <w:r w:rsidR="004B24C1" w:rsidRPr="008674FD">
        <w:rPr>
          <w:rFonts w:ascii="Times New Roman" w:hAnsi="Times New Roman" w:cs="Times New Roman"/>
          <w:sz w:val="28"/>
          <w:szCs w:val="28"/>
        </w:rPr>
        <w:t>обучения и подготовки по развитию о</w:t>
      </w:r>
      <w:r w:rsidR="004B24C1">
        <w:rPr>
          <w:rFonts w:ascii="Times New Roman" w:hAnsi="Times New Roman" w:cs="Times New Roman"/>
          <w:sz w:val="28"/>
          <w:szCs w:val="28"/>
        </w:rPr>
        <w:t xml:space="preserve">сновных движений, двигательных  навыков </w:t>
      </w:r>
      <w:r w:rsidR="004B24C1" w:rsidRPr="008674FD">
        <w:rPr>
          <w:rFonts w:ascii="Times New Roman" w:hAnsi="Times New Roman" w:cs="Times New Roman"/>
          <w:sz w:val="28"/>
          <w:szCs w:val="28"/>
        </w:rPr>
        <w:t>школьников на зан</w:t>
      </w:r>
      <w:r w:rsidR="004B24C1">
        <w:rPr>
          <w:rFonts w:ascii="Times New Roman" w:hAnsi="Times New Roman" w:cs="Times New Roman"/>
          <w:sz w:val="28"/>
          <w:szCs w:val="28"/>
        </w:rPr>
        <w:t xml:space="preserve">ятиях по национальной борьбы «Курэш»), а именно </w:t>
      </w:r>
      <w:r w:rsidR="004B24C1" w:rsidRPr="008674FD">
        <w:rPr>
          <w:rFonts w:ascii="Times New Roman" w:hAnsi="Times New Roman" w:cs="Times New Roman"/>
          <w:sz w:val="28"/>
          <w:szCs w:val="28"/>
        </w:rPr>
        <w:t xml:space="preserve"> Единая педагогическая систем</w:t>
      </w:r>
      <w:r w:rsidR="004B24C1">
        <w:rPr>
          <w:rFonts w:ascii="Times New Roman" w:hAnsi="Times New Roman" w:cs="Times New Roman"/>
          <w:sz w:val="28"/>
          <w:szCs w:val="28"/>
        </w:rPr>
        <w:t xml:space="preserve">а, обеспечивающая рациональную  </w:t>
      </w:r>
      <w:r w:rsidR="004B24C1" w:rsidRPr="008674FD">
        <w:rPr>
          <w:rFonts w:ascii="Times New Roman" w:hAnsi="Times New Roman" w:cs="Times New Roman"/>
          <w:sz w:val="28"/>
          <w:szCs w:val="28"/>
        </w:rPr>
        <w:t xml:space="preserve">преемственность задач, средств, методов, организационных форм подготовки </w:t>
      </w:r>
      <w:r w:rsidR="004B24C1">
        <w:rPr>
          <w:rFonts w:ascii="Times New Roman" w:hAnsi="Times New Roman" w:cs="Times New Roman"/>
          <w:sz w:val="28"/>
          <w:szCs w:val="28"/>
        </w:rPr>
        <w:t xml:space="preserve"> всех возрастных групп. </w:t>
      </w:r>
      <w:r w:rsidR="004B24C1" w:rsidRPr="008674FD">
        <w:rPr>
          <w:rFonts w:ascii="Times New Roman" w:hAnsi="Times New Roman" w:cs="Times New Roman"/>
          <w:sz w:val="28"/>
          <w:szCs w:val="28"/>
        </w:rPr>
        <w:t>Наличие методики физического восп</w:t>
      </w:r>
      <w:r w:rsidR="004B24C1">
        <w:rPr>
          <w:rFonts w:ascii="Times New Roman" w:hAnsi="Times New Roman" w:cs="Times New Roman"/>
          <w:sz w:val="28"/>
          <w:szCs w:val="28"/>
        </w:rPr>
        <w:t xml:space="preserve">итания детей раннего возраста.  </w:t>
      </w:r>
      <w:r w:rsidR="004B24C1" w:rsidRPr="008674FD">
        <w:rPr>
          <w:rFonts w:ascii="Times New Roman" w:hAnsi="Times New Roman" w:cs="Times New Roman"/>
          <w:sz w:val="28"/>
          <w:szCs w:val="28"/>
        </w:rPr>
        <w:t>В основу программы взяты</w:t>
      </w:r>
      <w:r w:rsidR="004B24C1">
        <w:rPr>
          <w:rFonts w:ascii="Times New Roman" w:hAnsi="Times New Roman" w:cs="Times New Roman"/>
          <w:sz w:val="28"/>
          <w:szCs w:val="28"/>
        </w:rPr>
        <w:t xml:space="preserve"> общие дидактические принципы:  </w:t>
      </w:r>
      <w:r w:rsidR="004B24C1" w:rsidRPr="008674FD">
        <w:rPr>
          <w:rFonts w:ascii="Times New Roman" w:hAnsi="Times New Roman" w:cs="Times New Roman"/>
          <w:sz w:val="28"/>
          <w:szCs w:val="28"/>
        </w:rPr>
        <w:t>сознательность, активность, последовательность, доступность и наглядность.</w:t>
      </w:r>
      <w:r w:rsidR="004B24C1">
        <w:rPr>
          <w:rFonts w:ascii="Times New Roman" w:hAnsi="Times New Roman" w:cs="Times New Roman"/>
          <w:sz w:val="28"/>
          <w:szCs w:val="28"/>
        </w:rPr>
        <w:t xml:space="preserve"> </w:t>
      </w:r>
      <w:r w:rsidR="004B24C1" w:rsidRPr="008674FD">
        <w:rPr>
          <w:rFonts w:ascii="Times New Roman" w:hAnsi="Times New Roman" w:cs="Times New Roman"/>
          <w:sz w:val="28"/>
          <w:szCs w:val="28"/>
        </w:rPr>
        <w:t>Сознательность и активность повышает</w:t>
      </w:r>
      <w:r w:rsidR="004B24C1">
        <w:rPr>
          <w:rFonts w:ascii="Times New Roman" w:hAnsi="Times New Roman" w:cs="Times New Roman"/>
          <w:sz w:val="28"/>
          <w:szCs w:val="28"/>
        </w:rPr>
        <w:t xml:space="preserve">ся благодаря пониманию детьми  </w:t>
      </w:r>
      <w:r w:rsidR="004B24C1" w:rsidRPr="008674FD">
        <w:rPr>
          <w:rFonts w:ascii="Times New Roman" w:hAnsi="Times New Roman" w:cs="Times New Roman"/>
          <w:sz w:val="28"/>
          <w:szCs w:val="28"/>
        </w:rPr>
        <w:t>смысла задания, а также приобщению детей к посильному анализу занятий.</w:t>
      </w:r>
      <w:r w:rsidR="004B24C1">
        <w:rPr>
          <w:rFonts w:ascii="Times New Roman" w:hAnsi="Times New Roman" w:cs="Times New Roman"/>
          <w:sz w:val="28"/>
          <w:szCs w:val="28"/>
        </w:rPr>
        <w:t xml:space="preserve"> </w:t>
      </w:r>
      <w:r w:rsidR="004B24C1" w:rsidRPr="008674FD">
        <w:rPr>
          <w:rFonts w:ascii="Times New Roman" w:hAnsi="Times New Roman" w:cs="Times New Roman"/>
          <w:sz w:val="28"/>
          <w:szCs w:val="28"/>
        </w:rPr>
        <w:t>Систематичность и последовател</w:t>
      </w:r>
      <w:r w:rsidR="004B24C1">
        <w:rPr>
          <w:rFonts w:ascii="Times New Roman" w:hAnsi="Times New Roman" w:cs="Times New Roman"/>
          <w:sz w:val="28"/>
          <w:szCs w:val="28"/>
        </w:rPr>
        <w:t xml:space="preserve">ьность обучения обеспечивается  </w:t>
      </w:r>
      <w:r w:rsidR="004B24C1" w:rsidRPr="008674FD">
        <w:rPr>
          <w:rFonts w:ascii="Times New Roman" w:hAnsi="Times New Roman" w:cs="Times New Roman"/>
          <w:sz w:val="28"/>
          <w:szCs w:val="28"/>
        </w:rPr>
        <w:t>регулярностью проведения занятий и пра</w:t>
      </w:r>
      <w:r w:rsidR="004B24C1">
        <w:rPr>
          <w:rFonts w:ascii="Times New Roman" w:hAnsi="Times New Roman" w:cs="Times New Roman"/>
          <w:sz w:val="28"/>
          <w:szCs w:val="28"/>
        </w:rPr>
        <w:t xml:space="preserve">вильным планированием учебного  </w:t>
      </w:r>
      <w:r w:rsidR="004B24C1" w:rsidRPr="008674FD">
        <w:rPr>
          <w:rFonts w:ascii="Times New Roman" w:hAnsi="Times New Roman" w:cs="Times New Roman"/>
          <w:sz w:val="28"/>
          <w:szCs w:val="28"/>
        </w:rPr>
        <w:t>процесса. Систематичностью и последовател</w:t>
      </w:r>
      <w:r w:rsidR="004B24C1">
        <w:rPr>
          <w:rFonts w:ascii="Times New Roman" w:hAnsi="Times New Roman" w:cs="Times New Roman"/>
          <w:sz w:val="28"/>
          <w:szCs w:val="28"/>
        </w:rPr>
        <w:t xml:space="preserve">ьностью упражнений достигается  </w:t>
      </w:r>
      <w:r w:rsidR="004B24C1" w:rsidRPr="008674FD">
        <w:rPr>
          <w:rFonts w:ascii="Times New Roman" w:hAnsi="Times New Roman" w:cs="Times New Roman"/>
          <w:sz w:val="28"/>
          <w:szCs w:val="28"/>
        </w:rPr>
        <w:t>прочность навыков и знаний, хорошие резул</w:t>
      </w:r>
      <w:r w:rsidR="004B24C1">
        <w:rPr>
          <w:rFonts w:ascii="Times New Roman" w:hAnsi="Times New Roman" w:cs="Times New Roman"/>
          <w:sz w:val="28"/>
          <w:szCs w:val="28"/>
        </w:rPr>
        <w:t xml:space="preserve">ьтаты в физическом, техническом  </w:t>
      </w:r>
      <w:r w:rsidR="004B24C1" w:rsidRPr="008674FD">
        <w:rPr>
          <w:rFonts w:ascii="Times New Roman" w:hAnsi="Times New Roman" w:cs="Times New Roman"/>
          <w:sz w:val="28"/>
          <w:szCs w:val="28"/>
        </w:rPr>
        <w:t>и функциональном развитие детей. Послед</w:t>
      </w:r>
      <w:r w:rsidR="004B24C1">
        <w:rPr>
          <w:rFonts w:ascii="Times New Roman" w:hAnsi="Times New Roman" w:cs="Times New Roman"/>
          <w:sz w:val="28"/>
          <w:szCs w:val="28"/>
        </w:rPr>
        <w:t xml:space="preserve">овательное нарастание нагрузки  </w:t>
      </w:r>
      <w:r w:rsidR="004B24C1" w:rsidRPr="008674FD">
        <w:rPr>
          <w:rFonts w:ascii="Times New Roman" w:hAnsi="Times New Roman" w:cs="Times New Roman"/>
          <w:sz w:val="28"/>
          <w:szCs w:val="28"/>
        </w:rPr>
        <w:t>при систематическом обучении является важным условием предупр</w:t>
      </w:r>
      <w:r w:rsidR="004B24C1">
        <w:rPr>
          <w:rFonts w:ascii="Times New Roman" w:hAnsi="Times New Roman" w:cs="Times New Roman"/>
          <w:sz w:val="28"/>
          <w:szCs w:val="28"/>
        </w:rPr>
        <w:t xml:space="preserve">еждения травматизма. </w:t>
      </w:r>
      <w:r w:rsidR="004B24C1" w:rsidRPr="008674FD">
        <w:rPr>
          <w:rFonts w:ascii="Times New Roman" w:hAnsi="Times New Roman" w:cs="Times New Roman"/>
          <w:sz w:val="28"/>
          <w:szCs w:val="28"/>
        </w:rPr>
        <w:t>Доступность обеспечивается пр</w:t>
      </w:r>
      <w:r w:rsidR="004B24C1">
        <w:rPr>
          <w:rFonts w:ascii="Times New Roman" w:hAnsi="Times New Roman" w:cs="Times New Roman"/>
          <w:sz w:val="28"/>
          <w:szCs w:val="28"/>
        </w:rPr>
        <w:t xml:space="preserve">авильным подбором упражнений и  </w:t>
      </w:r>
      <w:r w:rsidR="004B24C1" w:rsidRPr="008674FD">
        <w:rPr>
          <w:rFonts w:ascii="Times New Roman" w:hAnsi="Times New Roman" w:cs="Times New Roman"/>
          <w:sz w:val="28"/>
          <w:szCs w:val="28"/>
        </w:rPr>
        <w:t>учетом различног</w:t>
      </w:r>
      <w:r w:rsidR="004B24C1">
        <w:rPr>
          <w:rFonts w:ascii="Times New Roman" w:hAnsi="Times New Roman" w:cs="Times New Roman"/>
          <w:sz w:val="28"/>
          <w:szCs w:val="28"/>
        </w:rPr>
        <w:t xml:space="preserve">о физического развития ребенка. </w:t>
      </w:r>
      <w:r w:rsidR="004B24C1" w:rsidRPr="008674FD">
        <w:rPr>
          <w:rFonts w:ascii="Times New Roman" w:hAnsi="Times New Roman" w:cs="Times New Roman"/>
          <w:sz w:val="28"/>
          <w:szCs w:val="28"/>
        </w:rPr>
        <w:t>Зрительная наглядность обес</w:t>
      </w:r>
      <w:r w:rsidR="004B24C1">
        <w:rPr>
          <w:rFonts w:ascii="Times New Roman" w:hAnsi="Times New Roman" w:cs="Times New Roman"/>
          <w:sz w:val="28"/>
          <w:szCs w:val="28"/>
        </w:rPr>
        <w:t xml:space="preserve">печивается правильной и четкой  </w:t>
      </w:r>
      <w:r w:rsidR="004B24C1" w:rsidRPr="008674FD">
        <w:rPr>
          <w:rFonts w:ascii="Times New Roman" w:hAnsi="Times New Roman" w:cs="Times New Roman"/>
          <w:sz w:val="28"/>
          <w:szCs w:val="28"/>
        </w:rPr>
        <w:t>демонстрацией физических упражнений, широким применением имитаций,</w:t>
      </w:r>
      <w:r w:rsidR="004B24C1">
        <w:rPr>
          <w:rFonts w:ascii="Times New Roman" w:hAnsi="Times New Roman" w:cs="Times New Roman"/>
          <w:sz w:val="28"/>
          <w:szCs w:val="28"/>
        </w:rPr>
        <w:t xml:space="preserve">  </w:t>
      </w:r>
      <w:r w:rsidR="004B24C1" w:rsidRPr="008674FD">
        <w:rPr>
          <w:rFonts w:ascii="Times New Roman" w:hAnsi="Times New Roman" w:cs="Times New Roman"/>
          <w:sz w:val="28"/>
          <w:szCs w:val="28"/>
        </w:rPr>
        <w:t xml:space="preserve">использованием пространственных </w:t>
      </w:r>
      <w:r w:rsidR="004B24C1">
        <w:rPr>
          <w:rFonts w:ascii="Times New Roman" w:hAnsi="Times New Roman" w:cs="Times New Roman"/>
          <w:sz w:val="28"/>
          <w:szCs w:val="28"/>
        </w:rPr>
        <w:t xml:space="preserve">ориентиров и наглядных пособий. </w:t>
      </w:r>
      <w:r w:rsidR="004B24C1" w:rsidRPr="008674FD">
        <w:rPr>
          <w:rFonts w:ascii="Times New Roman" w:hAnsi="Times New Roman" w:cs="Times New Roman"/>
          <w:sz w:val="28"/>
          <w:szCs w:val="28"/>
        </w:rPr>
        <w:t>Основными формами учебно-тренировочного процесса являются:</w:t>
      </w:r>
    </w:p>
    <w:p w:rsidR="004B24C1" w:rsidRPr="008674FD" w:rsidRDefault="004B24C1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>- групповые учебно-тренир</w:t>
      </w:r>
      <w:r>
        <w:rPr>
          <w:rFonts w:ascii="Times New Roman" w:hAnsi="Times New Roman" w:cs="Times New Roman"/>
          <w:sz w:val="28"/>
          <w:szCs w:val="28"/>
        </w:rPr>
        <w:t>овочные и теоретические занятия;</w:t>
      </w:r>
      <w:r w:rsidRPr="008674F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C1" w:rsidRPr="008674FD" w:rsidRDefault="004B24C1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 xml:space="preserve">- медико-восстановительные и оздоровительные мероприятия; </w:t>
      </w:r>
    </w:p>
    <w:p w:rsidR="004B24C1" w:rsidRPr="008674FD" w:rsidRDefault="004B24C1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 xml:space="preserve">- тестирование, педагогический и медицинский контроль; </w:t>
      </w:r>
    </w:p>
    <w:p w:rsidR="004B24C1" w:rsidRPr="008674FD" w:rsidRDefault="004B24C1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>- просмотр учебных филь</w:t>
      </w:r>
      <w:r>
        <w:rPr>
          <w:rFonts w:ascii="Times New Roman" w:hAnsi="Times New Roman" w:cs="Times New Roman"/>
          <w:sz w:val="28"/>
          <w:szCs w:val="28"/>
        </w:rPr>
        <w:t xml:space="preserve">мов, кинопрограмм и спортивных  </w:t>
      </w:r>
      <w:r w:rsidRPr="008674FD">
        <w:rPr>
          <w:rFonts w:ascii="Times New Roman" w:hAnsi="Times New Roman" w:cs="Times New Roman"/>
          <w:sz w:val="28"/>
          <w:szCs w:val="28"/>
        </w:rPr>
        <w:t>соревнований;</w:t>
      </w:r>
    </w:p>
    <w:p w:rsidR="004B24C1" w:rsidRPr="003262EF" w:rsidRDefault="004B24C1" w:rsidP="001C2AF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62EF">
        <w:rPr>
          <w:rFonts w:ascii="Times New Roman" w:hAnsi="Times New Roman" w:cs="Times New Roman"/>
          <w:sz w:val="28"/>
          <w:szCs w:val="28"/>
        </w:rPr>
        <w:t>- участие в соревнованиях и учебно-тренировочных сборах.</w:t>
      </w:r>
    </w:p>
    <w:p w:rsidR="00A976D9" w:rsidRPr="003262EF" w:rsidRDefault="00A976D9" w:rsidP="007C527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62EF">
        <w:rPr>
          <w:rFonts w:ascii="Times New Roman" w:hAnsi="Times New Roman" w:cs="Times New Roman"/>
          <w:sz w:val="28"/>
          <w:szCs w:val="28"/>
        </w:rPr>
        <w:t xml:space="preserve">Цель </w:t>
      </w:r>
      <w:r w:rsidRPr="003262EF">
        <w:rPr>
          <w:rFonts w:ascii="Times New Roman" w:hAnsi="Times New Roman" w:cs="Times New Roman"/>
          <w:i/>
          <w:sz w:val="28"/>
          <w:szCs w:val="28"/>
        </w:rPr>
        <w:t xml:space="preserve">учебных занятий </w:t>
      </w:r>
      <w:r w:rsidRPr="003262EF">
        <w:rPr>
          <w:rFonts w:ascii="Times New Roman" w:hAnsi="Times New Roman" w:cs="Times New Roman"/>
          <w:sz w:val="28"/>
          <w:szCs w:val="28"/>
        </w:rPr>
        <w:t xml:space="preserve">сводится к усвоению нового материала. На </w:t>
      </w:r>
      <w:r w:rsidRPr="003262EF">
        <w:rPr>
          <w:rFonts w:ascii="Times New Roman" w:hAnsi="Times New Roman" w:cs="Times New Roman"/>
          <w:i/>
          <w:sz w:val="28"/>
          <w:szCs w:val="28"/>
        </w:rPr>
        <w:t xml:space="preserve">учебно-тренировочных занятиях </w:t>
      </w:r>
      <w:r w:rsidRPr="003262EF">
        <w:rPr>
          <w:rFonts w:ascii="Times New Roman" w:hAnsi="Times New Roman" w:cs="Times New Roman"/>
          <w:sz w:val="28"/>
          <w:szCs w:val="28"/>
        </w:rPr>
        <w:t xml:space="preserve">идет не только разучивание нового материала, закрепление ранее пройденного, но и большое внимание уделяется повышению общей и специальной работоспособности. </w:t>
      </w:r>
      <w:r w:rsidRPr="003262EF">
        <w:rPr>
          <w:rFonts w:ascii="Times New Roman" w:hAnsi="Times New Roman" w:cs="Times New Roman"/>
          <w:i/>
          <w:sz w:val="28"/>
          <w:szCs w:val="28"/>
        </w:rPr>
        <w:t xml:space="preserve">Тренировочные занятия </w:t>
      </w:r>
      <w:r w:rsidRPr="003262EF">
        <w:rPr>
          <w:rFonts w:ascii="Times New Roman" w:hAnsi="Times New Roman" w:cs="Times New Roman"/>
          <w:sz w:val="28"/>
          <w:szCs w:val="28"/>
        </w:rPr>
        <w:t xml:space="preserve">целиком </w:t>
      </w:r>
      <w:r w:rsidRPr="003262EF">
        <w:rPr>
          <w:rFonts w:ascii="Times New Roman" w:hAnsi="Times New Roman" w:cs="Times New Roman"/>
          <w:sz w:val="28"/>
          <w:szCs w:val="28"/>
        </w:rPr>
        <w:lastRenderedPageBreak/>
        <w:t xml:space="preserve">посвящены повышению эффективности выполнения ранее изученных движений и совершенствованию работоспособности. </w:t>
      </w:r>
      <w:r w:rsidRPr="003262EF">
        <w:rPr>
          <w:rFonts w:ascii="Times New Roman" w:hAnsi="Times New Roman" w:cs="Times New Roman"/>
          <w:i/>
          <w:sz w:val="28"/>
          <w:szCs w:val="28"/>
        </w:rPr>
        <w:t xml:space="preserve">Контрольные занятия </w:t>
      </w:r>
      <w:r w:rsidRPr="003262EF">
        <w:rPr>
          <w:rFonts w:ascii="Times New Roman" w:hAnsi="Times New Roman" w:cs="Times New Roman"/>
          <w:sz w:val="28"/>
          <w:szCs w:val="28"/>
        </w:rPr>
        <w:t xml:space="preserve">обычно применяются в конце прохождения определенного раздела учебной программы. На таких занятиях принимаются зачеты по технике, проводится тестирование, что позволяет оценить качество проведенной работы, успехи и отставание отдельных </w:t>
      </w:r>
      <w:r w:rsidR="007C527A">
        <w:rPr>
          <w:rFonts w:ascii="Times New Roman" w:hAnsi="Times New Roman" w:cs="Times New Roman"/>
          <w:sz w:val="28"/>
          <w:szCs w:val="28"/>
        </w:rPr>
        <w:t>борцов</w:t>
      </w:r>
      <w:r w:rsidRPr="003262EF">
        <w:rPr>
          <w:rFonts w:ascii="Times New Roman" w:hAnsi="Times New Roman" w:cs="Times New Roman"/>
          <w:sz w:val="28"/>
          <w:szCs w:val="28"/>
        </w:rPr>
        <w:t xml:space="preserve">. </w:t>
      </w:r>
      <w:r w:rsidRPr="003262EF">
        <w:rPr>
          <w:rFonts w:ascii="Times New Roman" w:hAnsi="Times New Roman" w:cs="Times New Roman"/>
          <w:i/>
          <w:sz w:val="28"/>
          <w:szCs w:val="28"/>
        </w:rPr>
        <w:t xml:space="preserve">Соревновательные занятия </w:t>
      </w:r>
      <w:r w:rsidRPr="003262EF">
        <w:rPr>
          <w:rFonts w:ascii="Times New Roman" w:hAnsi="Times New Roman" w:cs="Times New Roman"/>
          <w:sz w:val="28"/>
          <w:szCs w:val="28"/>
        </w:rPr>
        <w:t>проводятся в форме неофициальных соревнований. Это мо</w:t>
      </w:r>
      <w:r w:rsidR="003262EF" w:rsidRPr="003262EF">
        <w:rPr>
          <w:rFonts w:ascii="Times New Roman" w:hAnsi="Times New Roman" w:cs="Times New Roman"/>
          <w:sz w:val="28"/>
          <w:szCs w:val="28"/>
        </w:rPr>
        <w:t xml:space="preserve">гут быть турниры для начинающих борцов. </w:t>
      </w:r>
      <w:r w:rsidRPr="003262EF">
        <w:rPr>
          <w:rFonts w:ascii="Times New Roman" w:hAnsi="Times New Roman" w:cs="Times New Roman"/>
          <w:sz w:val="28"/>
          <w:szCs w:val="28"/>
        </w:rPr>
        <w:t xml:space="preserve">С их помощью удается формировать у </w:t>
      </w:r>
      <w:r w:rsidR="003262EF" w:rsidRPr="003262EF">
        <w:rPr>
          <w:rFonts w:ascii="Times New Roman" w:hAnsi="Times New Roman" w:cs="Times New Roman"/>
          <w:sz w:val="28"/>
          <w:szCs w:val="28"/>
        </w:rPr>
        <w:t xml:space="preserve">борцов </w:t>
      </w:r>
      <w:r w:rsidRPr="003262EF">
        <w:rPr>
          <w:rFonts w:ascii="Times New Roman" w:hAnsi="Times New Roman" w:cs="Times New Roman"/>
          <w:sz w:val="28"/>
          <w:szCs w:val="28"/>
        </w:rPr>
        <w:t>соревновательный опыт.</w:t>
      </w:r>
    </w:p>
    <w:p w:rsidR="004B24C1" w:rsidRPr="008674FD" w:rsidRDefault="004B24C1" w:rsidP="007C52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>Основными формами подведения ит</w:t>
      </w:r>
      <w:r>
        <w:rPr>
          <w:rFonts w:ascii="Times New Roman" w:hAnsi="Times New Roman" w:cs="Times New Roman"/>
          <w:sz w:val="28"/>
          <w:szCs w:val="28"/>
        </w:rPr>
        <w:t>огов реализации программы являются:</w:t>
      </w:r>
    </w:p>
    <w:p w:rsidR="004B24C1" w:rsidRPr="008674FD" w:rsidRDefault="004B24C1" w:rsidP="007C52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Показательные выступления.</w:t>
      </w:r>
    </w:p>
    <w:p w:rsidR="004323A7" w:rsidRPr="007C527A" w:rsidRDefault="004B24C1" w:rsidP="007C527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674FD">
        <w:rPr>
          <w:rFonts w:ascii="Times New Roman" w:hAnsi="Times New Roman" w:cs="Times New Roman"/>
          <w:sz w:val="28"/>
          <w:szCs w:val="28"/>
        </w:rPr>
        <w:t>2. Соревнования согласно календарному плану мероприятий.</w:t>
      </w:r>
    </w:p>
    <w:p w:rsidR="004B24C1" w:rsidRDefault="00744DE5" w:rsidP="003E4C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4B24C1" w:rsidRPr="0054382B">
        <w:rPr>
          <w:rFonts w:ascii="Times New Roman" w:hAnsi="Times New Roman" w:cs="Times New Roman"/>
          <w:b/>
          <w:sz w:val="28"/>
          <w:szCs w:val="28"/>
        </w:rPr>
        <w:t>. Учебно-тематический план</w:t>
      </w:r>
      <w:r w:rsidR="004B24C1" w:rsidRPr="00454CD4">
        <w:rPr>
          <w:rFonts w:ascii="Times New Roman" w:hAnsi="Times New Roman" w:cs="Times New Roman"/>
          <w:sz w:val="28"/>
          <w:szCs w:val="28"/>
        </w:rPr>
        <w:cr/>
        <w:t>План-график распределения учебных часов спортивн</w:t>
      </w:r>
      <w:r w:rsidR="004B24C1">
        <w:rPr>
          <w:rFonts w:ascii="Times New Roman" w:hAnsi="Times New Roman" w:cs="Times New Roman"/>
          <w:sz w:val="28"/>
          <w:szCs w:val="28"/>
        </w:rPr>
        <w:t xml:space="preserve">о-оздоровительной группы на </w:t>
      </w:r>
      <w:r w:rsidR="004B24C1" w:rsidRPr="00454CD4">
        <w:rPr>
          <w:rFonts w:ascii="Times New Roman" w:hAnsi="Times New Roman" w:cs="Times New Roman"/>
          <w:sz w:val="28"/>
          <w:szCs w:val="28"/>
        </w:rPr>
        <w:t>учебный год</w:t>
      </w:r>
      <w:r w:rsidR="004B24C1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/>
      </w:tblPr>
      <w:tblGrid>
        <w:gridCol w:w="521"/>
        <w:gridCol w:w="2181"/>
        <w:gridCol w:w="566"/>
        <w:gridCol w:w="668"/>
        <w:gridCol w:w="567"/>
        <w:gridCol w:w="567"/>
        <w:gridCol w:w="567"/>
        <w:gridCol w:w="708"/>
        <w:gridCol w:w="709"/>
        <w:gridCol w:w="709"/>
        <w:gridCol w:w="567"/>
        <w:gridCol w:w="617"/>
        <w:gridCol w:w="907"/>
      </w:tblGrid>
      <w:tr w:rsidR="004B24C1" w:rsidTr="007C527A">
        <w:trPr>
          <w:trHeight w:val="285"/>
        </w:trPr>
        <w:tc>
          <w:tcPr>
            <w:tcW w:w="521" w:type="dxa"/>
            <w:vMerge w:val="restart"/>
          </w:tcPr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81" w:type="dxa"/>
            <w:vMerge w:val="restart"/>
          </w:tcPr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6245" w:type="dxa"/>
            <w:gridSpan w:val="10"/>
            <w:tcBorders>
              <w:bottom w:val="single" w:sz="4" w:space="0" w:color="auto"/>
            </w:tcBorders>
          </w:tcPr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Месяцы</w:t>
            </w:r>
          </w:p>
        </w:tc>
        <w:tc>
          <w:tcPr>
            <w:tcW w:w="907" w:type="dxa"/>
          </w:tcPr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B24C1" w:rsidRDefault="004B24C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</w:tr>
      <w:tr w:rsidR="007C527A" w:rsidTr="007C527A">
        <w:trPr>
          <w:trHeight w:val="228"/>
        </w:trPr>
        <w:tc>
          <w:tcPr>
            <w:tcW w:w="521" w:type="dxa"/>
            <w:vMerge/>
            <w:tcBorders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1" w:type="dxa"/>
            <w:vMerge/>
            <w:tcBorders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Pr="00C41728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172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C527A" w:rsidTr="007C527A">
        <w:trPr>
          <w:trHeight w:val="69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1A65">
              <w:rPr>
                <w:rFonts w:ascii="Times New Roman" w:hAnsi="Times New Roman" w:cs="Times New Roman"/>
                <w:sz w:val="20"/>
                <w:szCs w:val="20"/>
              </w:rPr>
              <w:t>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оретическая </w:t>
            </w:r>
          </w:p>
          <w:p w:rsidR="007C527A" w:rsidRPr="00A61A65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подготовка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7C527A" w:rsidTr="007C527A">
        <w:trPr>
          <w:trHeight w:val="87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A61A65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1A65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A61A65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EA675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EA6751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F11650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11650">
              <w:rPr>
                <w:rFonts w:ascii="Times New Roman" w:hAnsi="Times New Roman" w:cs="Times New Roman"/>
                <w:sz w:val="28"/>
                <w:szCs w:val="28"/>
              </w:rPr>
              <w:t>04</w:t>
            </w:r>
          </w:p>
        </w:tc>
      </w:tr>
      <w:tr w:rsidR="007C527A" w:rsidTr="007C527A">
        <w:trPr>
          <w:trHeight w:val="76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A61A65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Специальная физическая подготовка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7C527A" w:rsidTr="007C527A">
        <w:trPr>
          <w:trHeight w:val="76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Изучение и совершенствование техники и тактики корэш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7C527A" w:rsidTr="007C527A">
        <w:trPr>
          <w:trHeight w:val="900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6F447D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Контрольные соревнования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7C527A" w:rsidTr="007C527A">
        <w:trPr>
          <w:trHeight w:val="91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AB7D2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 xml:space="preserve">Приемные и </w:t>
            </w:r>
          </w:p>
          <w:p w:rsidR="007C527A" w:rsidRPr="00AB7D2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 xml:space="preserve">переводные </w:t>
            </w:r>
          </w:p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>испытания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7C527A" w:rsidTr="007C527A">
        <w:trPr>
          <w:trHeight w:val="495"/>
        </w:trPr>
        <w:tc>
          <w:tcPr>
            <w:tcW w:w="52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181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Pr="00AB7D2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 xml:space="preserve">Врачебный и </w:t>
            </w:r>
          </w:p>
          <w:p w:rsidR="007C527A" w:rsidRPr="00AB7D2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 xml:space="preserve">медицинский </w:t>
            </w:r>
          </w:p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>контроль</w:t>
            </w:r>
          </w:p>
        </w:tc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:rsidR="007C527A" w:rsidRDefault="00F11650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7C527A" w:rsidTr="007C527A">
        <w:trPr>
          <w:trHeight w:val="495"/>
        </w:trPr>
        <w:tc>
          <w:tcPr>
            <w:tcW w:w="2702" w:type="dxa"/>
            <w:gridSpan w:val="2"/>
            <w:tcBorders>
              <w:top w:val="single" w:sz="4" w:space="0" w:color="auto"/>
            </w:tcBorders>
          </w:tcPr>
          <w:p w:rsidR="007C527A" w:rsidRPr="00AB7D2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B7D2A">
              <w:rPr>
                <w:rFonts w:ascii="Times New Roman" w:hAnsi="Times New Roman" w:cs="Times New Roman"/>
                <w:sz w:val="20"/>
                <w:szCs w:val="20"/>
              </w:rPr>
              <w:t>Всего учебных часов:</w:t>
            </w: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C527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C41728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17" w:type="dxa"/>
            <w:tcBorders>
              <w:top w:val="single" w:sz="4" w:space="0" w:color="auto"/>
              <w:left w:val="single" w:sz="4" w:space="0" w:color="auto"/>
            </w:tcBorders>
          </w:tcPr>
          <w:p w:rsidR="007C527A" w:rsidRDefault="007C527A" w:rsidP="00C4172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41728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07" w:type="dxa"/>
            <w:tcBorders>
              <w:top w:val="single" w:sz="4" w:space="0" w:color="auto"/>
            </w:tcBorders>
          </w:tcPr>
          <w:p w:rsidR="007C527A" w:rsidRDefault="007C527A" w:rsidP="003E4C6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184</w:t>
            </w:r>
          </w:p>
        </w:tc>
      </w:tr>
    </w:tbl>
    <w:p w:rsidR="003E4C68" w:rsidRDefault="003E4C68" w:rsidP="003E4C68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24C1" w:rsidRPr="00A808BB" w:rsidRDefault="00744DE5" w:rsidP="00C4172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4B24C1" w:rsidRPr="00A808BB">
        <w:rPr>
          <w:rFonts w:ascii="Times New Roman" w:hAnsi="Times New Roman" w:cs="Times New Roman"/>
          <w:b/>
          <w:sz w:val="28"/>
          <w:szCs w:val="28"/>
        </w:rPr>
        <w:t>. Содержание учебного материала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Основные тренировочные средства: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-общеразвивающие уп</w:t>
      </w:r>
      <w:r>
        <w:rPr>
          <w:rFonts w:ascii="Times New Roman" w:hAnsi="Times New Roman" w:cs="Times New Roman"/>
          <w:sz w:val="28"/>
          <w:szCs w:val="28"/>
        </w:rPr>
        <w:t xml:space="preserve">ражнения (с целью формирования  </w:t>
      </w:r>
      <w:r w:rsidRPr="00A808BB">
        <w:rPr>
          <w:rFonts w:ascii="Times New Roman" w:hAnsi="Times New Roman" w:cs="Times New Roman"/>
          <w:sz w:val="28"/>
          <w:szCs w:val="28"/>
        </w:rPr>
        <w:t xml:space="preserve">общих двигательных навыков и умений);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-подвижные игры и игровые упражнения;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-элементы акробатики (кувырки, обороты, кульбиты и др.);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-прыжки и прыжковые упражнения;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-метание легких снарядов (теннисных и набивных мячей);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-силовые упражнения (в виде комплексов тренировочных заданий).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Основные методы выполнения упражнений: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-игровой;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-повторный;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-равномерный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B24C1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В спортивно-оздоровительных группах большое внимание необходимо уделять акробатике, направленной, с одн</w:t>
      </w:r>
      <w:r w:rsidR="00C41728">
        <w:rPr>
          <w:rFonts w:ascii="Times New Roman" w:hAnsi="Times New Roman" w:cs="Times New Roman"/>
          <w:sz w:val="28"/>
          <w:szCs w:val="28"/>
        </w:rPr>
        <w:t xml:space="preserve">ой стороны, на координационные </w:t>
      </w:r>
      <w:r w:rsidRPr="00A808BB">
        <w:rPr>
          <w:rFonts w:ascii="Times New Roman" w:hAnsi="Times New Roman" w:cs="Times New Roman"/>
          <w:sz w:val="28"/>
          <w:szCs w:val="28"/>
        </w:rPr>
        <w:t>специфические требования выполнения технических действий, с другой - на обеспечение определенных навыков</w:t>
      </w:r>
      <w:r>
        <w:rPr>
          <w:rFonts w:ascii="Times New Roman" w:hAnsi="Times New Roman" w:cs="Times New Roman"/>
          <w:sz w:val="28"/>
          <w:szCs w:val="28"/>
        </w:rPr>
        <w:t xml:space="preserve"> самостраховки, при обучении и  </w:t>
      </w:r>
      <w:r w:rsidRPr="00A808BB">
        <w:rPr>
          <w:rFonts w:ascii="Times New Roman" w:hAnsi="Times New Roman" w:cs="Times New Roman"/>
          <w:sz w:val="28"/>
          <w:szCs w:val="28"/>
        </w:rPr>
        <w:t>выполнени</w:t>
      </w:r>
      <w:r>
        <w:rPr>
          <w:rFonts w:ascii="Times New Roman" w:hAnsi="Times New Roman" w:cs="Times New Roman"/>
          <w:sz w:val="28"/>
          <w:szCs w:val="28"/>
        </w:rPr>
        <w:t xml:space="preserve">и технических действий. </w:t>
      </w:r>
      <w:r w:rsidRPr="00A808BB">
        <w:rPr>
          <w:rFonts w:ascii="Times New Roman" w:hAnsi="Times New Roman" w:cs="Times New Roman"/>
          <w:sz w:val="28"/>
          <w:szCs w:val="28"/>
        </w:rPr>
        <w:t>Особенности обучения на спорти</w:t>
      </w:r>
      <w:r>
        <w:rPr>
          <w:rFonts w:ascii="Times New Roman" w:hAnsi="Times New Roman" w:cs="Times New Roman"/>
          <w:sz w:val="28"/>
          <w:szCs w:val="28"/>
        </w:rPr>
        <w:t xml:space="preserve">вно-оздоровительном этапе: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 </w:t>
      </w:r>
      <w:r w:rsidRPr="00A808BB">
        <w:rPr>
          <w:rFonts w:ascii="Times New Roman" w:hAnsi="Times New Roman" w:cs="Times New Roman"/>
          <w:sz w:val="28"/>
          <w:szCs w:val="28"/>
        </w:rPr>
        <w:t xml:space="preserve">большей степени используются методы </w:t>
      </w:r>
      <w:r>
        <w:rPr>
          <w:rFonts w:ascii="Times New Roman" w:hAnsi="Times New Roman" w:cs="Times New Roman"/>
          <w:sz w:val="28"/>
          <w:szCs w:val="28"/>
        </w:rPr>
        <w:t xml:space="preserve">обеспечения наглядности (показ  </w:t>
      </w:r>
      <w:r w:rsidRPr="00A808BB">
        <w:rPr>
          <w:rFonts w:ascii="Times New Roman" w:hAnsi="Times New Roman" w:cs="Times New Roman"/>
          <w:sz w:val="28"/>
          <w:szCs w:val="28"/>
        </w:rPr>
        <w:t xml:space="preserve">упражнения, демонстрация наглядных пособий); 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-методы упражнений игровой и соревновательный;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 xml:space="preserve">-при изучении общеразвивающих упражнений, комплексов и игр, показ должен быть целостным и образцовым, а объяснение - элементарным и </w:t>
      </w:r>
      <w:r>
        <w:rPr>
          <w:rFonts w:ascii="Times New Roman" w:hAnsi="Times New Roman" w:cs="Times New Roman"/>
          <w:sz w:val="28"/>
          <w:szCs w:val="28"/>
        </w:rPr>
        <w:t xml:space="preserve">простым. </w:t>
      </w:r>
      <w:r w:rsidRPr="00A808BB">
        <w:rPr>
          <w:rFonts w:ascii="Times New Roman" w:hAnsi="Times New Roman" w:cs="Times New Roman"/>
          <w:sz w:val="28"/>
          <w:szCs w:val="28"/>
        </w:rPr>
        <w:t xml:space="preserve">Детям необходимо ставить двигательную задачу в конкретной форме,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08BB">
        <w:rPr>
          <w:rFonts w:ascii="Times New Roman" w:hAnsi="Times New Roman" w:cs="Times New Roman"/>
          <w:sz w:val="28"/>
          <w:szCs w:val="28"/>
        </w:rPr>
        <w:t>наглядным объяснением: поймать, догнать, бросить в кол</w:t>
      </w:r>
      <w:r>
        <w:rPr>
          <w:rFonts w:ascii="Times New Roman" w:hAnsi="Times New Roman" w:cs="Times New Roman"/>
          <w:sz w:val="28"/>
          <w:szCs w:val="28"/>
        </w:rPr>
        <w:t xml:space="preserve">ьцо, прыгнуть через  </w:t>
      </w:r>
      <w:r w:rsidRPr="00A808BB">
        <w:rPr>
          <w:rFonts w:ascii="Times New Roman" w:hAnsi="Times New Roman" w:cs="Times New Roman"/>
          <w:sz w:val="28"/>
          <w:szCs w:val="28"/>
        </w:rPr>
        <w:t>препятствие т.д. Тренеру нецелесообразно</w:t>
      </w:r>
      <w:r>
        <w:rPr>
          <w:rFonts w:ascii="Times New Roman" w:hAnsi="Times New Roman" w:cs="Times New Roman"/>
          <w:sz w:val="28"/>
          <w:szCs w:val="28"/>
        </w:rPr>
        <w:t xml:space="preserve"> подробно анализировать детали. </w:t>
      </w:r>
      <w:r w:rsidRPr="00A808BB">
        <w:rPr>
          <w:rFonts w:ascii="Times New Roman" w:hAnsi="Times New Roman" w:cs="Times New Roman"/>
          <w:sz w:val="28"/>
          <w:szCs w:val="28"/>
        </w:rPr>
        <w:t>Обучение технике к</w:t>
      </w:r>
      <w:r w:rsidR="00C41728">
        <w:rPr>
          <w:rFonts w:ascii="Times New Roman" w:hAnsi="Times New Roman" w:cs="Times New Roman"/>
          <w:sz w:val="28"/>
          <w:szCs w:val="28"/>
        </w:rPr>
        <w:t>орэш</w:t>
      </w:r>
      <w:r w:rsidRPr="00A808B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этом этапе подготовки носит  </w:t>
      </w:r>
      <w:r w:rsidRPr="00A808BB">
        <w:rPr>
          <w:rFonts w:ascii="Times New Roman" w:hAnsi="Times New Roman" w:cs="Times New Roman"/>
          <w:sz w:val="28"/>
          <w:szCs w:val="28"/>
        </w:rPr>
        <w:t>ознакомительный характер и осу</w:t>
      </w:r>
      <w:r>
        <w:rPr>
          <w:rFonts w:ascii="Times New Roman" w:hAnsi="Times New Roman" w:cs="Times New Roman"/>
          <w:sz w:val="28"/>
          <w:szCs w:val="28"/>
        </w:rPr>
        <w:t xml:space="preserve">ществляется на основе обучения   </w:t>
      </w:r>
      <w:r w:rsidRPr="00A808BB">
        <w:rPr>
          <w:rFonts w:ascii="Times New Roman" w:hAnsi="Times New Roman" w:cs="Times New Roman"/>
          <w:sz w:val="28"/>
          <w:szCs w:val="28"/>
        </w:rPr>
        <w:t>базовым элементам: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-стойкам;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-передвижениям на один шаг вперед и назад;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-приемам самостраховки при падениях;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lastRenderedPageBreak/>
        <w:t>-способам защиты на месте;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-способам выведения из равновесия;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-ведущим элементам технических действий.</w:t>
      </w:r>
    </w:p>
    <w:p w:rsidR="004B24C1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Методика контроля на этом этапе тренировки включает использование комплекса методов - педагогических, медико-биологическ</w:t>
      </w:r>
      <w:r>
        <w:rPr>
          <w:rFonts w:ascii="Times New Roman" w:hAnsi="Times New Roman" w:cs="Times New Roman"/>
          <w:sz w:val="28"/>
          <w:szCs w:val="28"/>
        </w:rPr>
        <w:t>их и т.п.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b/>
          <w:sz w:val="28"/>
          <w:szCs w:val="28"/>
        </w:rPr>
        <w:t>Комплекс методик позволит определить</w:t>
      </w:r>
      <w:r w:rsidRPr="00A808BB">
        <w:rPr>
          <w:rFonts w:ascii="Times New Roman" w:hAnsi="Times New Roman" w:cs="Times New Roman"/>
          <w:sz w:val="28"/>
          <w:szCs w:val="28"/>
        </w:rPr>
        <w:t>: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-состоя</w:t>
      </w:r>
      <w:r>
        <w:rPr>
          <w:rFonts w:ascii="Times New Roman" w:hAnsi="Times New Roman" w:cs="Times New Roman"/>
          <w:sz w:val="28"/>
          <w:szCs w:val="28"/>
        </w:rPr>
        <w:t>ние здоровья юного спортсмена;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-уровень физического развития (по показателям телосложения);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-степень тренированности;</w:t>
      </w:r>
    </w:p>
    <w:p w:rsidR="004B24C1" w:rsidRPr="00A808BB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-уровень подготовленности;</w:t>
      </w:r>
    </w:p>
    <w:p w:rsidR="00C41728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808BB">
        <w:rPr>
          <w:rFonts w:ascii="Times New Roman" w:hAnsi="Times New Roman" w:cs="Times New Roman"/>
          <w:sz w:val="28"/>
          <w:szCs w:val="28"/>
        </w:rPr>
        <w:t>-величину выполненной тренировочной нагрузки.</w:t>
      </w:r>
    </w:p>
    <w:p w:rsidR="00243418" w:rsidRPr="00C41728" w:rsidRDefault="004B24C1" w:rsidP="00C41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41728">
        <w:rPr>
          <w:rFonts w:ascii="Times New Roman" w:hAnsi="Times New Roman" w:cs="Times New Roman"/>
          <w:sz w:val="28"/>
          <w:szCs w:val="28"/>
        </w:rPr>
        <w:t xml:space="preserve">На основе полученной информации тренер должен вносить  соответствующие коррективы в тренировочный процесс. </w:t>
      </w:r>
    </w:p>
    <w:p w:rsidR="004A070C" w:rsidRDefault="00243418" w:rsidP="004A07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505031">
        <w:rPr>
          <w:rFonts w:ascii="Times New Roman" w:eastAsia="Times New Roman" w:hAnsi="Times New Roman" w:cs="Times New Roman"/>
          <w:color w:val="000000"/>
          <w:sz w:val="28"/>
        </w:rPr>
        <w:t>Задачами занятий по ОФП являются укрепление здоровья и всестороннее физическое развитие обучающихся. Упражнения ОФП формируют осанку, улучшают работу эндокринной системы, сердечно-сосудистой и вегетативной систем. Все это способствует умственному развитию подрастающего организма.</w:t>
      </w:r>
    </w:p>
    <w:p w:rsidR="004A070C" w:rsidRPr="004A070C" w:rsidRDefault="00F751C5" w:rsidP="004A070C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A07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Строевые упражнения:</w:t>
      </w:r>
      <w:r w:rsidRPr="004A070C">
        <w:rPr>
          <w:rFonts w:ascii="Times New Roman" w:hAnsi="Times New Roman" w:cs="Times New Roman"/>
          <w:color w:val="000000"/>
          <w:sz w:val="28"/>
          <w:szCs w:val="28"/>
        </w:rPr>
        <w:t xml:space="preserve"> построение и перестроение на месте, повороты на месте и в движении, размыкание в строю, ходьба и бег встрою и т.д.</w:t>
      </w:r>
    </w:p>
    <w:p w:rsidR="00F751C5" w:rsidRPr="004A070C" w:rsidRDefault="00F751C5" w:rsidP="004A070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A070C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Общеразвивающие</w:t>
      </w:r>
      <w:r w:rsidRPr="004A070C">
        <w:rPr>
          <w:rFonts w:ascii="Times New Roman" w:hAnsi="Times New Roman" w:cs="Times New Roman"/>
          <w:color w:val="000000"/>
          <w:sz w:val="28"/>
          <w:szCs w:val="28"/>
        </w:rPr>
        <w:t xml:space="preserve"> гимнастические упражнения: упражнения с отягощениями, сгибание и разгибание рук в упоре, подтягивание в смешанном висе и в висе прямым и обратным хватом, лазание по канату с помощью ног и без их помощи, упражнения на брусьях.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751C5">
        <w:rPr>
          <w:b/>
          <w:color w:val="000000"/>
          <w:sz w:val="28"/>
          <w:szCs w:val="28"/>
          <w:u w:val="single"/>
        </w:rPr>
        <w:t>Упражнения для развития мышц туловища:</w:t>
      </w:r>
      <w:r>
        <w:rPr>
          <w:color w:val="000000"/>
          <w:sz w:val="28"/>
          <w:szCs w:val="28"/>
        </w:rPr>
        <w:t xml:space="preserve"> наклоны вперед, в стороны, назад с различными положениями и движениями рук, круговые движения туловища, пригибания лежа на животе с фиксированными руками и ногами, из положения лежа на спине поднимания и опускания ног, поднимания туловища.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751C5">
        <w:rPr>
          <w:b/>
          <w:color w:val="000000"/>
          <w:sz w:val="28"/>
          <w:szCs w:val="28"/>
          <w:u w:val="single"/>
        </w:rPr>
        <w:t>Упражнения для развития мышц и костно-связочного аппарата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751C5">
        <w:rPr>
          <w:b/>
          <w:color w:val="000000"/>
          <w:sz w:val="28"/>
          <w:szCs w:val="28"/>
          <w:u w:val="single"/>
        </w:rPr>
        <w:t>ног:</w:t>
      </w:r>
      <w:r>
        <w:rPr>
          <w:color w:val="000000"/>
          <w:sz w:val="28"/>
          <w:szCs w:val="28"/>
        </w:rPr>
        <w:t xml:space="preserve"> различные движения прямой и согнутой ногой в положении стоя,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выпады с пружинящими движениями, ходьба с перекатом с пятки на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носок, прыжки с отягощениями, ходьба и бег в гору, упражнения со скакалкой.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751C5">
        <w:rPr>
          <w:b/>
          <w:color w:val="000000"/>
          <w:sz w:val="28"/>
          <w:szCs w:val="28"/>
          <w:u w:val="single"/>
        </w:rPr>
        <w:lastRenderedPageBreak/>
        <w:t>Упражнения на растягивания, расслабления и координации</w:t>
      </w:r>
      <w:r>
        <w:rPr>
          <w:b/>
          <w:color w:val="000000"/>
          <w:sz w:val="28"/>
          <w:szCs w:val="28"/>
          <w:u w:val="single"/>
        </w:rPr>
        <w:t xml:space="preserve"> </w:t>
      </w:r>
      <w:r w:rsidRPr="00F751C5">
        <w:rPr>
          <w:b/>
          <w:color w:val="000000"/>
          <w:sz w:val="28"/>
          <w:szCs w:val="28"/>
          <w:u w:val="single"/>
        </w:rPr>
        <w:t>движения:</w:t>
      </w:r>
      <w:r>
        <w:rPr>
          <w:color w:val="000000"/>
          <w:sz w:val="28"/>
          <w:szCs w:val="28"/>
        </w:rPr>
        <w:t xml:space="preserve"> Ходьба и бег в различном темпе, ходьба скоростными шагами</w:t>
      </w:r>
      <w:r>
        <w:rPr>
          <w:b/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правым и левым боком вперед.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F751C5">
        <w:rPr>
          <w:b/>
          <w:color w:val="000000"/>
          <w:sz w:val="28"/>
          <w:szCs w:val="28"/>
          <w:u w:val="single"/>
        </w:rPr>
        <w:t>Упражнения с использованием элементов акробатики:</w:t>
      </w:r>
      <w:r>
        <w:rPr>
          <w:color w:val="000000"/>
          <w:sz w:val="28"/>
          <w:szCs w:val="28"/>
        </w:rPr>
        <w:t xml:space="preserve"> кувырки</w:t>
      </w:r>
      <w:r w:rsidR="004A07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вперед, назад, в стороны, стойка на лопатках, на голове, стойка на</w:t>
      </w:r>
      <w:r w:rsidR="004A07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руках у стенки, мост из положения лежа и стоя.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243418">
        <w:rPr>
          <w:b/>
          <w:color w:val="000000"/>
          <w:sz w:val="28"/>
          <w:szCs w:val="28"/>
          <w:u w:val="single"/>
        </w:rPr>
        <w:t>Упражнения для формирования правильной осанки</w:t>
      </w:r>
      <w:r>
        <w:rPr>
          <w:color w:val="000000"/>
          <w:sz w:val="28"/>
          <w:szCs w:val="28"/>
        </w:rPr>
        <w:t xml:space="preserve"> </w:t>
      </w:r>
      <w:r w:rsidR="004A070C">
        <w:rPr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эти</w:t>
      </w:r>
      <w:r w:rsidR="004A07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упражнения должны включатся, так как в процессе занятий могут</w:t>
      </w:r>
      <w:r w:rsidR="004A070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развиваться различного рода искривления.</w:t>
      </w: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Оборудование: маты, гантели, блины, штанга</w:t>
      </w:r>
    </w:p>
    <w:p w:rsidR="004A070C" w:rsidRDefault="00243418" w:rsidP="00744DE5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 w:rsidRPr="00505031">
        <w:rPr>
          <w:color w:val="000000"/>
          <w:sz w:val="28"/>
        </w:rPr>
        <w:t xml:space="preserve">Упражнения СФП развивают такие качества, как силу, скоростные способности, выносливость, гибкость, ловкость, которые способствуют освоению и  реализации технико-тактических действий во время поединков, совершенствованию технических действий. </w:t>
      </w:r>
      <w:r w:rsidR="00F751C5">
        <w:rPr>
          <w:color w:val="000000"/>
          <w:sz w:val="28"/>
          <w:szCs w:val="28"/>
        </w:rPr>
        <w:t>Для развития этих качеств используются следующие средства:</w:t>
      </w:r>
      <w:r>
        <w:rPr>
          <w:color w:val="000000"/>
          <w:sz w:val="28"/>
          <w:szCs w:val="28"/>
        </w:rPr>
        <w:t xml:space="preserve"> </w:t>
      </w:r>
      <w:r w:rsidR="00F751C5" w:rsidRPr="00243418">
        <w:rPr>
          <w:color w:val="000000"/>
          <w:sz w:val="28"/>
          <w:szCs w:val="28"/>
        </w:rPr>
        <w:t>упражнения на снарядах</w:t>
      </w:r>
      <w:r w:rsidR="00F751C5">
        <w:rPr>
          <w:color w:val="000000"/>
          <w:sz w:val="28"/>
          <w:szCs w:val="28"/>
        </w:rPr>
        <w:t xml:space="preserve"> (гимнастическая стенка, канат, брусья,</w:t>
      </w:r>
      <w:r>
        <w:rPr>
          <w:color w:val="000000"/>
          <w:sz w:val="28"/>
          <w:szCs w:val="28"/>
        </w:rPr>
        <w:t xml:space="preserve"> </w:t>
      </w:r>
      <w:r w:rsidR="00F751C5">
        <w:rPr>
          <w:color w:val="000000"/>
          <w:sz w:val="28"/>
          <w:szCs w:val="28"/>
        </w:rPr>
        <w:t>перекладина), подвижные игры и эстафеты (игры с мячом, с</w:t>
      </w:r>
      <w:r>
        <w:rPr>
          <w:color w:val="000000"/>
          <w:sz w:val="28"/>
          <w:szCs w:val="28"/>
        </w:rPr>
        <w:t xml:space="preserve"> </w:t>
      </w:r>
      <w:r w:rsidR="00F751C5">
        <w:rPr>
          <w:color w:val="000000"/>
          <w:sz w:val="28"/>
          <w:szCs w:val="28"/>
        </w:rPr>
        <w:t>элементами сопротивления, с прыжками и метанием), спортивные</w:t>
      </w:r>
      <w:r>
        <w:rPr>
          <w:color w:val="000000"/>
          <w:sz w:val="28"/>
          <w:szCs w:val="28"/>
        </w:rPr>
        <w:t xml:space="preserve"> </w:t>
      </w:r>
      <w:r w:rsidR="00F751C5">
        <w:rPr>
          <w:color w:val="000000"/>
          <w:sz w:val="28"/>
          <w:szCs w:val="28"/>
        </w:rPr>
        <w:t>игры, легкоатлетические упражнения (различные виды бега, прыжков),</w:t>
      </w:r>
      <w:r>
        <w:rPr>
          <w:color w:val="000000"/>
          <w:sz w:val="28"/>
          <w:szCs w:val="28"/>
        </w:rPr>
        <w:t xml:space="preserve"> </w:t>
      </w:r>
      <w:r w:rsidR="00F751C5">
        <w:rPr>
          <w:color w:val="000000"/>
          <w:sz w:val="28"/>
          <w:szCs w:val="28"/>
        </w:rPr>
        <w:t>упражнения с чучелом и партнером.</w:t>
      </w:r>
    </w:p>
    <w:p w:rsidR="004A070C" w:rsidRDefault="004A070C" w:rsidP="00744DE5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</w:p>
    <w:p w:rsidR="004A070C" w:rsidRDefault="00F751C5" w:rsidP="004A070C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3418">
        <w:rPr>
          <w:b/>
          <w:color w:val="000000"/>
          <w:sz w:val="28"/>
          <w:szCs w:val="28"/>
        </w:rPr>
        <w:t>Упражнения для специальной физической подготовки.</w:t>
      </w:r>
    </w:p>
    <w:p w:rsidR="00F751C5" w:rsidRPr="004A070C" w:rsidRDefault="00F751C5" w:rsidP="004A070C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Упражнения на снарядах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Упражнение на гимнастической стенке, лестнице, канате, шесте, бревне, скамейке, брусьях, перекладине, кольцах, «коне» и др., задача которых развитие силы и координации движений. Повторяемость и дозировка этих упражнений определяется задачами периода и этапа подготовки.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Подвижные игры и эстафеты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Игры с мячом, с элементами сопротивления, с прыжками, с метаниями, с преодолением препятствий. Игры на местности. Эстафеты встречные и круговые с преодолением препятствия. Игры с эстафетами с выполнением </w:t>
      </w:r>
      <w:r>
        <w:rPr>
          <w:color w:val="000000"/>
          <w:sz w:val="28"/>
          <w:szCs w:val="28"/>
        </w:rPr>
        <w:lastRenderedPageBreak/>
        <w:t>изученных упражнений. Игры и эстафеты с метанием в цель, с прыжками, включающими элементы изученных упражнений.</w:t>
      </w:r>
    </w:p>
    <w:p w:rsidR="00F751C5" w:rsidRPr="00243418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Спортивные игры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Ручной мяч, баскетбол, теннис, волейбол, регби, футбол, хоккей и др.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Задачи общей физической подготовки решаются с помощью утренней зарядки, туризма, прогулки и экскурсий. Значительное место в подготовке борцов занимают занятия легкой атлетикой и велоспортом.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Специальная физическая подготовка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Направленность специальной физической подготовки в практике борьбы точно связано с технико-тактическим разнообразием приемов, выполняемых с различной амплитудой, разной скоростью и силой, в связи с этим</w:t>
      </w:r>
      <w:r>
        <w:rPr>
          <w:color w:val="000000"/>
          <w:sz w:val="28"/>
          <w:szCs w:val="28"/>
        </w:rPr>
        <w:br/>
        <w:t>специальная физическая подготовка решает задачи развития в</w:t>
      </w:r>
      <w:r>
        <w:rPr>
          <w:color w:val="000000"/>
          <w:sz w:val="28"/>
          <w:szCs w:val="28"/>
        </w:rPr>
        <w:br/>
        <w:t>самых высоких диапазонах тех физических качеств, которые</w:t>
      </w:r>
      <w:r>
        <w:rPr>
          <w:color w:val="000000"/>
          <w:sz w:val="28"/>
          <w:szCs w:val="28"/>
        </w:rPr>
        <w:br/>
        <w:t>способствуют наиболее усиленному ведению соревновательных поединков. Приведенный ниже материал необходимо включать в занятия групп всех уровней подготовки на протяжении всех лет обучения.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14"/>
          <w:color w:val="000000"/>
          <w:sz w:val="28"/>
          <w:szCs w:val="28"/>
          <w:u w:val="single"/>
        </w:rPr>
        <w:t>I. Упражнение для развития силы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Применения упражнений для развития специальной силы борцов должны быть подчинены общим принципам ее развития. Это предусматривает длительную работу с небольшим грузом, работой до утомления с грузом средней величины и краткосрочною работу с субмаксимальными и максимальными весами.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Упражнения на преодоление сопротивления противника: борьба в стойке, «пуш-пуш», «бой петухов» и т.д.; метание и толкание ядер, камней, утяжелленых мячей, имитирующие борцовские приемы; имитация бросков экспандерами, амортизаторами, нанесение ударов кувалдой по автопокрышке; выбрасывание рук с легкой штангой от груди вперед и вверх; прыжки со скакалкой; поднимание на носки, передвижение, приседание с партнером на плечах; передвижение с гирями (16-24 кг.) в руках.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lastRenderedPageBreak/>
        <w:t>Упражнения для развития быстроты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Приводимые упражнения способствуют развитию скоростной борьбы занимающихся. Выполнение бросков чучела в течение 15 секунд.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Упражнение на развитие выносливости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Развитие специальной выносливости борцов базируется на упражнениях общей физической подготовки (ОФП). Наиболее эффективны движения тех видов спорта, которые схожи по структуре с </w:t>
      </w:r>
      <w:r w:rsidR="004A070C">
        <w:rPr>
          <w:color w:val="000000"/>
          <w:sz w:val="28"/>
          <w:szCs w:val="28"/>
        </w:rPr>
        <w:t>корэш</w:t>
      </w:r>
      <w:r>
        <w:rPr>
          <w:color w:val="000000"/>
          <w:sz w:val="28"/>
          <w:szCs w:val="28"/>
        </w:rPr>
        <w:t>. Легкоатлетические виды: метание, толкание, различные виды бега, тяжелая атлетика, лыжный спорт, плавание, гребля, велоспорт. Среди спортивных игр наиболее приемлемы гандбол, баскетбол, регби, причем направленные для развития выносливости предусматривает доведение времени игры до 1,5 часов и более.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Можно применять следующие упражнения: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Многопериодная работа с партнером в условиях сокращенных интервалов отдыха и без перерывов в работе: чередование высокого темпа и ускорение про борьбе; выполнение бросков с задержанием дыхания.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Упражнения для развития ловкости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ловкости у борцов может идти как при работе на специальных снарядах, так и при работе в паре с борцом-партнером.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Упражнение с чучелом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Взять манекен в два раза меньше собственного веса и выполнять броски в течении 1 минуты на количество раз - это упражнение выполнять ежедневно на разные приемы броска -прогибом, зашагиванием и т.д.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t>Упражнение с партнером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в высоком темпе атакующих в течение 2 минут - партнер защищается. Далее отработать интенсивную защиту с переходом на контрприем.</w:t>
      </w:r>
    </w:p>
    <w:p w:rsidR="00F751C5" w:rsidRDefault="00F751C5" w:rsidP="004A070C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Отработать атакующее темповое движение, часто меняя партнеров.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b/>
          <w:color w:val="000000"/>
          <w:sz w:val="28"/>
          <w:szCs w:val="28"/>
          <w:u w:val="single"/>
        </w:rPr>
      </w:pPr>
      <w:r w:rsidRPr="00243418">
        <w:rPr>
          <w:rStyle w:val="s14"/>
          <w:b/>
          <w:color w:val="000000"/>
          <w:sz w:val="28"/>
          <w:szCs w:val="28"/>
          <w:u w:val="single"/>
        </w:rPr>
        <w:lastRenderedPageBreak/>
        <w:t>Упражнение для развития гибкости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Развитию специальной гибкости борцов способствуют как общеразвивающие упражнения, так и специальные. Их применение призвано обеспечить подвижность позвоночного столба, суставов и укрепление мышечно-связочного аппарата. Этому способствует выполнение движений с большой амплитудой и использование дополнительных грузов и сопротивлений и средств общей физической подготовки. Основными средствами развития специальной гибкости являются упражнения в наклонах, уклонах, «нырках».</w:t>
      </w:r>
    </w:p>
    <w:p w:rsidR="00F751C5" w:rsidRPr="00243418" w:rsidRDefault="00F751C5" w:rsidP="00C41728">
      <w:pPr>
        <w:pStyle w:val="p12"/>
        <w:shd w:val="clear" w:color="auto" w:fill="FFFFFF"/>
        <w:spacing w:after="0" w:afterAutospacing="0" w:line="360" w:lineRule="auto"/>
        <w:jc w:val="center"/>
        <w:rPr>
          <w:color w:val="000000"/>
          <w:sz w:val="28"/>
          <w:szCs w:val="28"/>
          <w:u w:val="single"/>
        </w:rPr>
      </w:pPr>
      <w:r w:rsidRPr="00243418">
        <w:rPr>
          <w:rStyle w:val="s2"/>
          <w:b/>
          <w:bCs/>
          <w:color w:val="000000"/>
          <w:sz w:val="28"/>
          <w:szCs w:val="28"/>
          <w:u w:val="single"/>
        </w:rPr>
        <w:t>Техника борьбы корэш</w:t>
      </w:r>
    </w:p>
    <w:p w:rsidR="00F751C5" w:rsidRDefault="00F751C5" w:rsidP="00C41728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Технику борьбы составляют основные положение: захваты, передвижения, приемы защиты и контрприемы. Это один из наиболее важных элементов спортивного мастерства борца.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i/>
          <w:iCs/>
          <w:color w:val="000000"/>
          <w:sz w:val="28"/>
          <w:szCs w:val="28"/>
        </w:rPr>
        <w:t>Термины, используемые е национальной спортивной борьбе «Кореш»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Основные положения борца</w:t>
      </w:r>
    </w:p>
    <w:p w:rsidR="00F751C5" w:rsidRDefault="00243418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Основные положения </w:t>
      </w:r>
      <w:r w:rsidR="004323A7">
        <w:rPr>
          <w:color w:val="000000"/>
          <w:sz w:val="28"/>
          <w:szCs w:val="28"/>
        </w:rPr>
        <w:t>борца</w:t>
      </w:r>
      <w:r>
        <w:rPr>
          <w:color w:val="000000"/>
          <w:sz w:val="28"/>
          <w:szCs w:val="28"/>
        </w:rPr>
        <w:t xml:space="preserve"> - положения, применяемые </w:t>
      </w:r>
      <w:r w:rsidR="004323A7">
        <w:rPr>
          <w:color w:val="000000"/>
          <w:sz w:val="28"/>
          <w:szCs w:val="28"/>
        </w:rPr>
        <w:t>борцом</w:t>
      </w:r>
      <w:r w:rsidR="00F751C5">
        <w:rPr>
          <w:color w:val="000000"/>
          <w:sz w:val="28"/>
          <w:szCs w:val="28"/>
        </w:rPr>
        <w:t xml:space="preserve"> в процессе борьбы.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Стойка - положения борца, стоящего на ногах, необходимое для ведения борьбы. Различают правую, левую, фронтальную, низкую и высокую стойки, применяемые на ближней, средней и дальней (по отношению к партнеру) дистанциях.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Полумост - положение борца в прогибе с касанием ковра боковой частью головы, боком или плечом .</w:t>
      </w:r>
    </w:p>
    <w:p w:rsidR="00F751C5" w:rsidRDefault="00F751C5" w:rsidP="00FF1FDA">
      <w:pPr>
        <w:pStyle w:val="p12"/>
        <w:shd w:val="clear" w:color="auto" w:fill="FFFFFF"/>
        <w:spacing w:after="0" w:afterAutospacing="0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Техника борьбы</w:t>
      </w:r>
    </w:p>
    <w:p w:rsidR="00F751C5" w:rsidRDefault="00F751C5" w:rsidP="00FF1FDA">
      <w:pPr>
        <w:pStyle w:val="p12"/>
        <w:shd w:val="clear" w:color="auto" w:fill="FFFFFF"/>
        <w:spacing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Техника борьбы - совокупность рациональных, разрешенных правилами действий борца - борца (приемов, защит и контрприемов), применяемых для достижения победы.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Защита - действие борца, направленное на остановку проведения приема.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Контрприем - действие борца, направленное на выполнение ответного приема.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Накрывание - контрприем, при котором контратакующий не дает атакующему осуществить разворот, способствуя его касанию ковра лопатками.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Дожим</w:t>
      </w:r>
      <w:r w:rsidR="00243418">
        <w:rPr>
          <w:color w:val="000000"/>
          <w:sz w:val="28"/>
          <w:szCs w:val="28"/>
        </w:rPr>
        <w:t xml:space="preserve"> - действие атакующего борца</w:t>
      </w:r>
      <w:r>
        <w:rPr>
          <w:color w:val="000000"/>
          <w:sz w:val="28"/>
          <w:szCs w:val="28"/>
        </w:rPr>
        <w:t>, вынуждающее атакуемого, находящегося в опасном положении, коснуться ковра лопатками.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Опережение - контратакующее действие борца, начатое раньше, одновременно или позже атакующего действия противника и дающее контратакующему преимущество.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Классы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Разделы техники - совокупность технических действий, связанных с особенностями их выполнения стоя или на полумосту.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Подклассы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Броски - приемы в стойке, выполняемые с отрывом атакуемого от ковра и приводящие его в опасное положение.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Переводы - приемы, приводящие атакуемого в положение нижнего в «партер».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Сваливания - прием, в результате которого атакующий приводит атакуемого в опасное положение, позволяющие атакующему фиксировать атакуемого в положение полумоста или боком к ковру.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Удержания - приемы, позволяющие атакующему фиксировать атакуемого в положении полумоста или боком к ковру.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Группы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Основные действия атакующего при проведении бросков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Наклон - действие атакующего, в результате которого его туловище из вертикального положения переходит в горизонтальное.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Поворот - поворот атакующего к атакуемому спиной с одновременным наклоном и сгибанием ног.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Поворот - действие атакуемого, при котором он движется туловищем в сторону броска и одновременно захватом за руку, за руку и пояса, голову и пояса и др.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Прогиб - действие атакующего, при котором он движется туловищем назад и одновременно разгибает его.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Вращение - действие атакующего, при котором он прогибается, одновременно поворачиваясь спиной, боком или спиной и боком к атакуемому.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Сбивание - движение (подсечка, зацеп и др.), в результате которого атакующий изменяет положение атакуемого, отрывая его от ковра.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Скручивание - действие руками, в результате которого атакующий изменяет положение атакуемого 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Основные действия атакующего при выполнении переводов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Нырок - действие атакующего в стойке, позволяющее ему пройти за спину атакуемого под его рукой, позволяющее ему перевести соперника в положении (лежа) «партер».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rStyle w:val="s3"/>
          <w:i/>
          <w:iCs/>
          <w:color w:val="000000"/>
          <w:sz w:val="28"/>
          <w:szCs w:val="28"/>
        </w:rPr>
        <w:t>Подгруппы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Подножка - подставление задней или боковой части ноги под одну или обе ноги атакуемого с целью не дать ему передвигаться по ковру.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Зацеп - удержание или отведение ноги атакуемого ногой, согнутой в колене.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Зацеп стопой - удержание или отведение ноги атакуемого ногой, согнутой в голеностопном суставе.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Обвив - удержание или отведение ноги атакуемого с помощью одновременного зацепа голенью и стопой.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Подсечка - подбив ноги атакуемого подошвенной частью стопы.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Подхват - подталкивание атакующим спереди или спереди - сбоку задней частью ноги (в основном бедра) ног или ноги атакуемого назад - вверх.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Охват - подбивание подколенным сгибом (сзади) в подколенный сгиб атакуемого.</w:t>
      </w:r>
    </w:p>
    <w:p w:rsidR="00F751C5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Подсад - подталкивание атакуемого бедром (голенью) перед собой вверх.</w:t>
      </w:r>
    </w:p>
    <w:p w:rsidR="00C41728" w:rsidRDefault="00F751C5" w:rsidP="00FF1FDA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Борцы, слабо владеющие техникой борьбы, обычно применяют невыгодные, нерациональные приемы, рассчитанные, главным образом, на преодоление сопротивления противника силой. Борец, хорошо владеющий техникой, способен победить физически более сильного противника. </w:t>
      </w:r>
    </w:p>
    <w:p w:rsidR="00F751C5" w:rsidRDefault="00F751C5" w:rsidP="00C41728">
      <w:pPr>
        <w:pStyle w:val="p12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своему назначению движения борца могут быть подразделены на действия нападения и защитные действия. К нападению относятся приемы, контрприемы и комбинация нападения. Защитные же действия - это целенаправленное поведение борца, препятствующее выполнению противником действий нападения .</w:t>
      </w:r>
    </w:p>
    <w:p w:rsidR="00707696" w:rsidRPr="00C62380" w:rsidRDefault="00707696" w:rsidP="00765468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6238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Перечень тем и краткое содержание материала </w:t>
      </w:r>
      <w:r w:rsidR="004323A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C62380">
        <w:rPr>
          <w:rFonts w:ascii="Times New Roman" w:hAnsi="Times New Roman" w:cs="Times New Roman"/>
          <w:b/>
          <w:color w:val="000000"/>
          <w:sz w:val="28"/>
          <w:szCs w:val="28"/>
        </w:rPr>
        <w:t>по теоретической подготовке</w:t>
      </w:r>
    </w:p>
    <w:tbl>
      <w:tblPr>
        <w:tblW w:w="10348" w:type="dxa"/>
        <w:tblInd w:w="-66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25"/>
        <w:gridCol w:w="2127"/>
        <w:gridCol w:w="7796"/>
      </w:tblGrid>
      <w:tr w:rsidR="00C62380" w:rsidRPr="00707696" w:rsidTr="00C62380">
        <w:trPr>
          <w:trHeight w:val="1081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п/п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Содержание</w:t>
            </w:r>
          </w:p>
        </w:tc>
      </w:tr>
      <w:tr w:rsidR="00C62380" w:rsidRPr="00707696" w:rsidTr="00C62380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Физическая культура и спорт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sz w:val="28"/>
                <w:szCs w:val="28"/>
              </w:rPr>
              <w:t>Физическая культура как часть общей куль</w:t>
            </w:r>
            <w:r w:rsidRPr="00707696">
              <w:rPr>
                <w:rFonts w:ascii="Times New Roman" w:hAnsi="Times New Roman" w:cs="Times New Roman"/>
                <w:sz w:val="28"/>
                <w:szCs w:val="28"/>
              </w:rPr>
              <w:softHyphen/>
              <w:t>туры общества. Основные элементы физической культуры. Спорт – составная часть физической культуры, средство и метод физического воспитания. 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физической культуры и спорта. </w:t>
            </w:r>
          </w:p>
        </w:tc>
      </w:tr>
      <w:tr w:rsidR="00C62380" w:rsidRPr="00707696" w:rsidTr="00C62380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FF1FD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Краткий обзор развития </w:t>
            </w:r>
            <w:r w:rsidR="00FF1FDA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корэш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7654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История создания </w:t>
            </w:r>
            <w:r w:rsidR="00FF1F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корэш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="0076546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Корэш как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вид спорта. Выдающиеся спортсмены в этом виде спорта. </w:t>
            </w:r>
          </w:p>
        </w:tc>
      </w:tr>
      <w:tr w:rsidR="00C62380" w:rsidRPr="00707696" w:rsidTr="00C62380">
        <w:trPr>
          <w:trHeight w:val="1108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Краткие сведения о строении и функциях организма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7654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Скелет человека. Форма костей. Суставы. Мышцы. Связочный аппарат. Деятельность мышц. Прикрепление мышц к костям. Основные мышцы челове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ка, их названия, сгибатели, разгибатели, су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пинаторы, пронаторы, гладкие, поперечно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полосатые мышцы, мышцы рук, ног, туло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вища. </w:t>
            </w:r>
          </w:p>
        </w:tc>
      </w:tr>
      <w:tr w:rsidR="00C62380" w:rsidRPr="00707696" w:rsidTr="00C62380">
        <w:trPr>
          <w:trHeight w:val="67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Общие понятия о гигиене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801D81" w:rsidRDefault="00C62380" w:rsidP="003E4C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Гигиена физической культуры и спорта. Предмет, цели, история развития. Требования к питанию на фоне физической активности. Понятие о нутриентах и рациональном питании. Удовлетворение потребностей организма в энергии и основных компонентах питания при занятиях физической культурой и спортом.  Режим питания и режим тренировок. Суточный режим. Соотношение сна и бодрствования.</w:t>
            </w:r>
            <w:r w:rsidR="00801D81" w:rsidRPr="00AD3C55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 гигиенического режима.</w:t>
            </w:r>
            <w:r w:rsidR="00801D81">
              <w:rPr>
                <w:rFonts w:ascii="Times New Roman" w:hAnsi="Times New Roman" w:cs="Times New Roman"/>
                <w:sz w:val="28"/>
                <w:szCs w:val="28"/>
              </w:rPr>
              <w:t xml:space="preserve"> Регулярно работать, отдыхать,  </w:t>
            </w:r>
            <w:r w:rsidR="00801D81" w:rsidRPr="00AD3C55">
              <w:rPr>
                <w:rFonts w:ascii="Times New Roman" w:hAnsi="Times New Roman" w:cs="Times New Roman"/>
                <w:sz w:val="28"/>
                <w:szCs w:val="28"/>
              </w:rPr>
              <w:t>принимать пищу. Поддерживать в чистот</w:t>
            </w:r>
            <w:r w:rsidR="00801D81">
              <w:rPr>
                <w:rFonts w:ascii="Times New Roman" w:hAnsi="Times New Roman" w:cs="Times New Roman"/>
                <w:sz w:val="28"/>
                <w:szCs w:val="28"/>
              </w:rPr>
              <w:t xml:space="preserve">е кожу, волосы, ногти, а также  </w:t>
            </w:r>
            <w:r w:rsidR="00801D81" w:rsidRPr="00AD3C55">
              <w:rPr>
                <w:rFonts w:ascii="Times New Roman" w:hAnsi="Times New Roman" w:cs="Times New Roman"/>
                <w:sz w:val="28"/>
                <w:szCs w:val="28"/>
              </w:rPr>
              <w:t>следить за чистотой спортивного кост</w:t>
            </w:r>
            <w:r w:rsidR="00801D81">
              <w:rPr>
                <w:rFonts w:ascii="Times New Roman" w:hAnsi="Times New Roman" w:cs="Times New Roman"/>
                <w:sz w:val="28"/>
                <w:szCs w:val="28"/>
              </w:rPr>
              <w:t xml:space="preserve">юма, сменной обуви, полотенца.  </w:t>
            </w:r>
            <w:r w:rsidR="00801D81" w:rsidRPr="00AD3C55">
              <w:rPr>
                <w:rFonts w:ascii="Times New Roman" w:hAnsi="Times New Roman" w:cs="Times New Roman"/>
                <w:sz w:val="28"/>
                <w:szCs w:val="28"/>
              </w:rPr>
              <w:t>Следить за чи</w:t>
            </w:r>
            <w:r w:rsidR="00801D81">
              <w:rPr>
                <w:rFonts w:ascii="Times New Roman" w:hAnsi="Times New Roman" w:cs="Times New Roman"/>
                <w:sz w:val="28"/>
                <w:szCs w:val="28"/>
              </w:rPr>
              <w:t>стотой полости рта, носа, ушей.</w:t>
            </w:r>
          </w:p>
        </w:tc>
      </w:tr>
      <w:tr w:rsidR="00C62380" w:rsidRPr="00707696" w:rsidTr="00C62380">
        <w:trPr>
          <w:trHeight w:val="647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Краткие сведе</w:t>
            </w: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softHyphen/>
              <w:t>ния о физиоло</w:t>
            </w: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softHyphen/>
              <w:t>гических осно</w:t>
            </w: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softHyphen/>
              <w:t xml:space="preserve">вах тренировки </w:t>
            </w:r>
            <w:r w:rsidR="00801D81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борца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Анатомические и физиологические особенности организма. Определение понятия «физическое развитие». Нервная система и ее роль в жизнедеятельности организма. Костно-мышечная система, ее строение и функции. Сердечно-сосудистая система. Система дыхания.</w:t>
            </w:r>
          </w:p>
        </w:tc>
      </w:tr>
      <w:tr w:rsidR="00C62380" w:rsidRPr="00707696" w:rsidTr="00C62380">
        <w:trPr>
          <w:trHeight w:val="694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Морально-волевая подготовка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Воспитание   морально-волевых   качеств   в процессе занятий спортом: сознательность, уважение к старшим, смелость, выдержка, решительность, настойчивость.</w:t>
            </w:r>
          </w:p>
        </w:tc>
      </w:tr>
      <w:tr w:rsidR="00C62380" w:rsidRPr="00707696" w:rsidTr="00C62380">
        <w:trPr>
          <w:trHeight w:val="809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347934" w:rsidRDefault="00C62380" w:rsidP="00347934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0769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Правила</w:t>
            </w:r>
            <w:r w:rsidR="00347934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 xml:space="preserve"> </w:t>
            </w:r>
            <w:r w:rsidRPr="0070769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t>техники безопасности и предупреждени</w:t>
            </w:r>
            <w:r w:rsidRPr="00707696">
              <w:rPr>
                <w:rFonts w:ascii="Times New Roman" w:eastAsiaTheme="minorHAnsi" w:hAnsi="Times New Roman" w:cs="Times New Roman"/>
                <w:b/>
                <w:i/>
                <w:sz w:val="28"/>
                <w:szCs w:val="28"/>
                <w:lang w:eastAsia="en-US"/>
              </w:rPr>
              <w:lastRenderedPageBreak/>
              <w:t>е травматизма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autoSpaceDE w:val="0"/>
              <w:autoSpaceDN w:val="0"/>
              <w:adjustRightInd w:val="0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707696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lastRenderedPageBreak/>
              <w:t>Соблюдение правил техники безопасности при занятиях борьбой.  Понятие о травмах и их причинах.</w:t>
            </w:r>
          </w:p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2380" w:rsidRPr="00707696" w:rsidTr="00C62380">
        <w:trPr>
          <w:trHeight w:val="880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Правила соревнований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47934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Значение соревнований по </w:t>
            </w:r>
            <w:r w:rsidR="0034793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корэш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их цели и задачи. Виды соревнований. Правила опре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деления победителей в соревнованиях.</w:t>
            </w:r>
          </w:p>
        </w:tc>
      </w:tr>
      <w:tr w:rsidR="00C62380" w:rsidRPr="00707696" w:rsidTr="00C62380">
        <w:trPr>
          <w:trHeight w:val="656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Места занятий. Оборудование и инвентарь</w:t>
            </w:r>
          </w:p>
        </w:tc>
        <w:tc>
          <w:tcPr>
            <w:tcW w:w="77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C62380" w:rsidRPr="00707696" w:rsidRDefault="00C62380" w:rsidP="003E4C68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Оборудование зала и инвентарь. Эксплуата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 xml:space="preserve">ция и сохранение. Форма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борца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Ее под</w:t>
            </w:r>
            <w:r w:rsidRPr="0070769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готовка и уход за ней.</w:t>
            </w:r>
          </w:p>
        </w:tc>
      </w:tr>
    </w:tbl>
    <w:p w:rsidR="004B24C1" w:rsidRDefault="004B24C1" w:rsidP="003E4C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D3C55">
        <w:rPr>
          <w:rFonts w:ascii="Times New Roman" w:hAnsi="Times New Roman" w:cs="Times New Roman"/>
          <w:b/>
          <w:sz w:val="28"/>
          <w:szCs w:val="28"/>
        </w:rPr>
        <w:t>Соревновательная нагрузка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bookmarkStart w:id="0" w:name="_GoBack"/>
      <w:bookmarkEnd w:id="0"/>
    </w:p>
    <w:p w:rsidR="00471D5E" w:rsidRDefault="004B24C1" w:rsidP="003E4C68">
      <w:pPr>
        <w:jc w:val="both"/>
        <w:rPr>
          <w:rFonts w:ascii="Times New Roman" w:hAnsi="Times New Roman" w:cs="Times New Roman"/>
          <w:sz w:val="28"/>
          <w:szCs w:val="28"/>
        </w:rPr>
      </w:pPr>
      <w:r w:rsidRPr="00142AFA">
        <w:rPr>
          <w:rFonts w:ascii="Times New Roman" w:hAnsi="Times New Roman" w:cs="Times New Roman"/>
          <w:sz w:val="28"/>
          <w:szCs w:val="28"/>
        </w:rPr>
        <w:t xml:space="preserve">Соревнования для учащихся спортивно-оздоровительного этапа входят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2AFA">
        <w:rPr>
          <w:rFonts w:ascii="Times New Roman" w:hAnsi="Times New Roman" w:cs="Times New Roman"/>
          <w:sz w:val="28"/>
          <w:szCs w:val="28"/>
        </w:rPr>
        <w:t>в реализацию программы, проводятся в программах по ОФП</w:t>
      </w:r>
      <w:r>
        <w:rPr>
          <w:rFonts w:ascii="Times New Roman" w:hAnsi="Times New Roman" w:cs="Times New Roman"/>
          <w:sz w:val="28"/>
          <w:szCs w:val="28"/>
        </w:rPr>
        <w:t xml:space="preserve">, а  </w:t>
      </w:r>
      <w:r w:rsidRPr="00DF1206">
        <w:rPr>
          <w:rFonts w:ascii="Times New Roman" w:hAnsi="Times New Roman" w:cs="Times New Roman"/>
          <w:sz w:val="28"/>
          <w:szCs w:val="28"/>
        </w:rPr>
        <w:t>также демонстрация формальных упражнений</w:t>
      </w:r>
      <w:r w:rsidR="003262EF">
        <w:rPr>
          <w:rFonts w:ascii="Times New Roman" w:hAnsi="Times New Roman" w:cs="Times New Roman"/>
          <w:sz w:val="28"/>
          <w:szCs w:val="28"/>
        </w:rPr>
        <w:t>, турниры для начинающих борцов.</w:t>
      </w:r>
    </w:p>
    <w:p w:rsidR="00471D5E" w:rsidRPr="00471D5E" w:rsidRDefault="00471D5E" w:rsidP="00471D5E">
      <w:pPr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  <w:r>
        <w:rPr>
          <w:rFonts w:ascii="Times New Roman" w:eastAsia="Times New Roman" w:hAnsi="Times New Roman" w:cs="Calibri"/>
          <w:b/>
          <w:sz w:val="28"/>
          <w:szCs w:val="28"/>
        </w:rPr>
        <w:t xml:space="preserve">5. </w:t>
      </w:r>
      <w:r w:rsidRPr="00471D5E">
        <w:rPr>
          <w:rFonts w:ascii="Times New Roman" w:eastAsia="Times New Roman" w:hAnsi="Times New Roman" w:cs="Calibri"/>
          <w:b/>
          <w:sz w:val="28"/>
          <w:szCs w:val="28"/>
        </w:rPr>
        <w:t xml:space="preserve">Нормативы по </w:t>
      </w:r>
      <w:r>
        <w:rPr>
          <w:rFonts w:ascii="Times New Roman" w:eastAsia="Times New Roman" w:hAnsi="Times New Roman" w:cs="Calibri"/>
          <w:b/>
          <w:sz w:val="28"/>
          <w:szCs w:val="28"/>
        </w:rPr>
        <w:t>корэш</w:t>
      </w:r>
      <w:r w:rsidRPr="00471D5E">
        <w:rPr>
          <w:rFonts w:ascii="Times New Roman" w:eastAsia="Times New Roman" w:hAnsi="Times New Roman" w:cs="Calibri"/>
          <w:b/>
          <w:sz w:val="28"/>
          <w:szCs w:val="28"/>
        </w:rPr>
        <w:t xml:space="preserve"> для спортивно-оздоровительных групп</w:t>
      </w:r>
    </w:p>
    <w:p w:rsidR="00471D5E" w:rsidRPr="00471D5E" w:rsidRDefault="00471D5E" w:rsidP="00471D5E">
      <w:pPr>
        <w:spacing w:after="0"/>
        <w:jc w:val="center"/>
        <w:rPr>
          <w:rFonts w:ascii="Times New Roman" w:eastAsia="Times New Roman" w:hAnsi="Times New Roman" w:cs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39"/>
        <w:gridCol w:w="2245"/>
        <w:gridCol w:w="18"/>
        <w:gridCol w:w="2262"/>
        <w:gridCol w:w="9"/>
        <w:gridCol w:w="2081"/>
      </w:tblGrid>
      <w:tr w:rsidR="00471D5E" w:rsidRPr="00471D5E" w:rsidTr="00471D5E"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Контрольные</w:t>
            </w:r>
          </w:p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упражнения</w:t>
            </w:r>
          </w:p>
        </w:tc>
        <w:tc>
          <w:tcPr>
            <w:tcW w:w="6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</w:tr>
      <w:tr w:rsidR="00471D5E" w:rsidRPr="00471D5E" w:rsidTr="00471D5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D5E" w:rsidRPr="00471D5E" w:rsidRDefault="00471D5E" w:rsidP="00471D5E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6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оценка</w:t>
            </w:r>
          </w:p>
        </w:tc>
      </w:tr>
      <w:tr w:rsidR="00471D5E" w:rsidRPr="00471D5E" w:rsidTr="008A7FBE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71D5E" w:rsidRPr="00471D5E" w:rsidRDefault="00471D5E" w:rsidP="00471D5E">
            <w:pPr>
              <w:spacing w:after="0" w:line="240" w:lineRule="auto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FD5182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FD5182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FD5182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5</w:t>
            </w:r>
          </w:p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</w:tr>
      <w:tr w:rsidR="00471D5E" w:rsidRPr="00471D5E" w:rsidTr="00471D5E"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i/>
                <w:sz w:val="28"/>
                <w:szCs w:val="28"/>
              </w:rPr>
              <w:t>Общая физическая подготовка</w:t>
            </w:r>
          </w:p>
        </w:tc>
      </w:tr>
      <w:tr w:rsidR="00FD5182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/>
              </w:rPr>
              <w:t>Скоростные качества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515B7E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Бег 60 м (не более 12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,5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Бег 60 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12,4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Бег 60 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12,2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FD5182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/>
              </w:rPr>
              <w:t>Координа</w:t>
            </w:r>
            <w:r w:rsidRPr="00FD51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ц</w:t>
            </w:r>
            <w:r w:rsidRPr="00FD5182">
              <w:rPr>
                <w:rFonts w:ascii="Times New Roman" w:eastAsia="Times New Roman" w:hAnsi="Times New Roman" w:cs="Times New Roman"/>
                <w:sz w:val="28"/>
                <w:szCs w:val="28"/>
                <w:lang w:val="tt-RU" w:eastAsia="en-US"/>
              </w:rPr>
              <w:t>ия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Челночный бег 3x10 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8,5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 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Челночный бег 3x10 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8,2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 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Челночный бег 3x10 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8,0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 </w:t>
            </w:r>
          </w:p>
        </w:tc>
      </w:tr>
      <w:tr w:rsidR="00FD5182" w:rsidRPr="00471D5E" w:rsidTr="00994F8A">
        <w:tc>
          <w:tcPr>
            <w:tcW w:w="323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Выносливость</w:t>
            </w:r>
          </w:p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Бег 1500 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 50 с)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Бег 1500 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мин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40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Бег 1500 м (не более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8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мин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30</w:t>
            </w:r>
            <w:r w:rsidRPr="00FD5182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с)</w:t>
            </w:r>
          </w:p>
        </w:tc>
      </w:tr>
      <w:tr w:rsidR="00FD5182" w:rsidRPr="00471D5E" w:rsidTr="00994F8A">
        <w:tc>
          <w:tcPr>
            <w:tcW w:w="323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(не менее 1 раз)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0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(не менее 2 раз)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0532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Подтягивание на перекладине (не менее 3 раз)</w:t>
            </w:r>
          </w:p>
        </w:tc>
      </w:tr>
      <w:tr w:rsidR="00FD5182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471D5E" w:rsidRDefault="00FD5182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sz w:val="28"/>
                <w:szCs w:val="28"/>
              </w:rPr>
              <w:t>Сила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Подъем туловища лежа на спине(не менее 5 раз)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Подъем туловища лежа на спине(не менее 7раз)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D5182" w:rsidRPr="00FD5182" w:rsidRDefault="00FD5182" w:rsidP="00FD518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D5182">
              <w:rPr>
                <w:rFonts w:ascii="Times New Roman" w:hAnsi="Times New Roman" w:cs="Times New Roman"/>
                <w:sz w:val="28"/>
                <w:szCs w:val="28"/>
              </w:rPr>
              <w:t>Подъем туловища лежа на спине(не менее 8 раз)</w:t>
            </w:r>
          </w:p>
        </w:tc>
      </w:tr>
      <w:tr w:rsidR="00471D5E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sz w:val="28"/>
                <w:szCs w:val="28"/>
              </w:rPr>
              <w:lastRenderedPageBreak/>
              <w:t>Прыжок в длину с места, см</w:t>
            </w: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FD5182" w:rsidRDefault="00471D5E" w:rsidP="00FD5182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Calibri"/>
                <w:sz w:val="28"/>
                <w:szCs w:val="28"/>
              </w:rPr>
              <w:t>1</w:t>
            </w:r>
            <w:r w:rsidR="00FD5182">
              <w:rPr>
                <w:rFonts w:ascii="Times New Roman" w:eastAsia="Times New Roman" w:hAnsi="Times New Roman" w:cs="Calibri"/>
                <w:sz w:val="28"/>
                <w:szCs w:val="28"/>
              </w:rPr>
              <w:t>20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FD5182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Calibri"/>
                <w:sz w:val="28"/>
                <w:szCs w:val="28"/>
              </w:rPr>
              <w:t>130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FD5182" w:rsidRDefault="00471D5E" w:rsidP="00FD5182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FD5182">
              <w:rPr>
                <w:rFonts w:ascii="Times New Roman" w:eastAsia="Times New Roman" w:hAnsi="Times New Roman" w:cs="Calibri"/>
                <w:sz w:val="28"/>
                <w:szCs w:val="28"/>
              </w:rPr>
              <w:t>1</w:t>
            </w:r>
            <w:r w:rsidR="00FD5182">
              <w:rPr>
                <w:rFonts w:ascii="Times New Roman" w:eastAsia="Times New Roman" w:hAnsi="Times New Roman" w:cs="Calibri"/>
                <w:sz w:val="28"/>
                <w:szCs w:val="28"/>
              </w:rPr>
              <w:t>40</w:t>
            </w:r>
          </w:p>
        </w:tc>
      </w:tr>
      <w:tr w:rsidR="00471D5E" w:rsidRPr="00471D5E" w:rsidTr="00471D5E">
        <w:tc>
          <w:tcPr>
            <w:tcW w:w="985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i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i/>
                <w:sz w:val="28"/>
                <w:szCs w:val="28"/>
              </w:rPr>
              <w:t>Техническая подготовка</w:t>
            </w:r>
          </w:p>
        </w:tc>
      </w:tr>
      <w:tr w:rsidR="00471D5E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0"/>
                <w:szCs w:val="20"/>
              </w:rPr>
            </w:pPr>
          </w:p>
        </w:tc>
        <w:tc>
          <w:tcPr>
            <w:tcW w:w="2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FD5182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4</w:t>
            </w:r>
          </w:p>
        </w:tc>
        <w:tc>
          <w:tcPr>
            <w:tcW w:w="20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FD5182" w:rsidP="00471D5E">
            <w:pPr>
              <w:spacing w:after="0"/>
              <w:contextualSpacing/>
              <w:jc w:val="center"/>
              <w:rPr>
                <w:rFonts w:ascii="Times New Roman" w:eastAsia="Times New Roman" w:hAnsi="Times New Roman" w:cs="Calibri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Calibri"/>
                <w:b/>
                <w:sz w:val="28"/>
                <w:szCs w:val="28"/>
              </w:rPr>
              <w:t>5</w:t>
            </w:r>
          </w:p>
        </w:tc>
      </w:tr>
      <w:tr w:rsidR="00471D5E" w:rsidRPr="00471D5E" w:rsidTr="00471D5E"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sz w:val="28"/>
                <w:szCs w:val="28"/>
              </w:rPr>
              <w:t xml:space="preserve">Владение техникой борьбы на поясах во всех основных классификационных групп </w:t>
            </w:r>
          </w:p>
        </w:tc>
        <w:tc>
          <w:tcPr>
            <w:tcW w:w="2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sz w:val="28"/>
                <w:szCs w:val="28"/>
              </w:rPr>
              <w:t>Демонстрация без ошибок с названием приемов</w:t>
            </w:r>
          </w:p>
        </w:tc>
        <w:tc>
          <w:tcPr>
            <w:tcW w:w="2289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sz w:val="28"/>
                <w:szCs w:val="28"/>
              </w:rPr>
              <w:t>Демонстрация с некоторыми ошибками и названием приемов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71D5E" w:rsidRPr="00471D5E" w:rsidRDefault="00471D5E" w:rsidP="00471D5E">
            <w:pPr>
              <w:spacing w:after="0"/>
              <w:contextualSpacing/>
              <w:rPr>
                <w:rFonts w:ascii="Times New Roman" w:eastAsia="Times New Roman" w:hAnsi="Times New Roman" w:cs="Calibri"/>
                <w:sz w:val="28"/>
                <w:szCs w:val="28"/>
              </w:rPr>
            </w:pPr>
            <w:r w:rsidRPr="00471D5E">
              <w:rPr>
                <w:rFonts w:ascii="Times New Roman" w:eastAsia="Times New Roman" w:hAnsi="Times New Roman" w:cs="Calibri"/>
                <w:sz w:val="28"/>
                <w:szCs w:val="28"/>
              </w:rPr>
              <w:t>Демонстрация с серьезными ошибками, неправильно назван прием</w:t>
            </w:r>
          </w:p>
        </w:tc>
      </w:tr>
    </w:tbl>
    <w:p w:rsidR="00471D5E" w:rsidRDefault="00471D5E" w:rsidP="003E4C6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24C1" w:rsidRDefault="0042055F" w:rsidP="0042055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471D5E">
        <w:rPr>
          <w:rFonts w:ascii="Times New Roman" w:hAnsi="Times New Roman" w:cs="Times New Roman"/>
          <w:b/>
          <w:sz w:val="28"/>
          <w:szCs w:val="28"/>
        </w:rPr>
        <w:t>6</w:t>
      </w:r>
      <w:r w:rsidR="004B24C1" w:rsidRPr="00482118">
        <w:rPr>
          <w:rFonts w:ascii="Times New Roman" w:hAnsi="Times New Roman" w:cs="Times New Roman"/>
          <w:b/>
          <w:sz w:val="28"/>
          <w:szCs w:val="28"/>
        </w:rPr>
        <w:t>. Список литературы</w:t>
      </w:r>
      <w:r w:rsidR="004B24C1" w:rsidRPr="00482118">
        <w:rPr>
          <w:rFonts w:ascii="Times New Roman" w:hAnsi="Times New Roman" w:cs="Times New Roman"/>
          <w:b/>
          <w:sz w:val="28"/>
          <w:szCs w:val="28"/>
        </w:rPr>
        <w:cr/>
      </w:r>
      <w:r w:rsidR="004B24C1" w:rsidRPr="00482118">
        <w:t xml:space="preserve"> </w:t>
      </w:r>
      <w:r w:rsidR="004B24C1" w:rsidRPr="00482118">
        <w:rPr>
          <w:rFonts w:ascii="Times New Roman" w:hAnsi="Times New Roman" w:cs="Times New Roman"/>
          <w:sz w:val="28"/>
          <w:szCs w:val="28"/>
        </w:rPr>
        <w:t xml:space="preserve">1. Амосов Н.М. Раздумья о здоровье. - 3-е изд., доп., перераб. -М.: </w:t>
      </w:r>
      <w:r w:rsidR="004B24C1">
        <w:rPr>
          <w:rFonts w:ascii="Times New Roman" w:hAnsi="Times New Roman" w:cs="Times New Roman"/>
          <w:sz w:val="28"/>
          <w:szCs w:val="28"/>
        </w:rPr>
        <w:t xml:space="preserve"> </w:t>
      </w:r>
      <w:r w:rsidR="004B24C1" w:rsidRPr="00482118">
        <w:rPr>
          <w:rFonts w:ascii="Times New Roman" w:hAnsi="Times New Roman" w:cs="Times New Roman"/>
          <w:sz w:val="28"/>
          <w:szCs w:val="28"/>
        </w:rPr>
        <w:t>Физкультура и спорт, 1987</w:t>
      </w:r>
      <w:r w:rsidR="004B24C1">
        <w:rPr>
          <w:rFonts w:ascii="Times New Roman" w:hAnsi="Times New Roman" w:cs="Times New Roman"/>
          <w:sz w:val="28"/>
          <w:szCs w:val="28"/>
        </w:rPr>
        <w:t>.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118">
        <w:rPr>
          <w:rFonts w:ascii="Times New Roman" w:hAnsi="Times New Roman" w:cs="Times New Roman"/>
          <w:sz w:val="28"/>
          <w:szCs w:val="28"/>
        </w:rPr>
        <w:t xml:space="preserve">2. Бабенкова Р.Д., Трофимова Г.В. Занятия по развитию движений у детей 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118">
        <w:rPr>
          <w:rFonts w:ascii="Times New Roman" w:hAnsi="Times New Roman" w:cs="Times New Roman"/>
          <w:sz w:val="28"/>
          <w:szCs w:val="28"/>
        </w:rPr>
        <w:t xml:space="preserve">нарушением слуха в дошкольных учреждениях // Методические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118">
        <w:rPr>
          <w:rFonts w:ascii="Times New Roman" w:hAnsi="Times New Roman" w:cs="Times New Roman"/>
          <w:sz w:val="28"/>
          <w:szCs w:val="28"/>
        </w:rPr>
        <w:t>рекомендации. – М., 1973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82118">
        <w:rPr>
          <w:rFonts w:ascii="Times New Roman" w:hAnsi="Times New Roman" w:cs="Times New Roman"/>
          <w:sz w:val="28"/>
          <w:szCs w:val="28"/>
        </w:rPr>
        <w:t>3. Боскис Р.М. Глухие и слабослышащие дети. – М.: Педагогика, 1963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118">
        <w:rPr>
          <w:rFonts w:ascii="Times New Roman" w:hAnsi="Times New Roman" w:cs="Times New Roman"/>
          <w:sz w:val="28"/>
          <w:szCs w:val="28"/>
        </w:rPr>
        <w:t xml:space="preserve">Вейдер Джо. Строительство тела по системе Джо Вейдера. - М.: Физкультура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82118">
        <w:rPr>
          <w:rFonts w:ascii="Times New Roman" w:hAnsi="Times New Roman" w:cs="Times New Roman"/>
          <w:sz w:val="28"/>
          <w:szCs w:val="28"/>
        </w:rPr>
        <w:t>и спорт, 1991</w:t>
      </w:r>
      <w:r w:rsidRPr="00482118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>4. Абзалов Р.А. Теория физической подготовки: Учеб. Для вузов. Каз.гос.пед.ун-т – Казань, 2002.</w:t>
      </w:r>
    </w:p>
    <w:p w:rsidR="004B24C1" w:rsidRPr="00D35915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D35915">
        <w:rPr>
          <w:rFonts w:ascii="Times New Roman" w:hAnsi="Times New Roman" w:cs="Times New Roman"/>
          <w:sz w:val="28"/>
          <w:szCs w:val="28"/>
        </w:rPr>
        <w:t>. Коблев Я.К., Письменский И.А., Чермит К.Д. Подготовка дзюдоистов.-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35915">
        <w:rPr>
          <w:rFonts w:ascii="Times New Roman" w:hAnsi="Times New Roman" w:cs="Times New Roman"/>
          <w:sz w:val="28"/>
          <w:szCs w:val="28"/>
        </w:rPr>
        <w:t>Майкоп, 1990.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D35915">
        <w:rPr>
          <w:rFonts w:ascii="Times New Roman" w:hAnsi="Times New Roman" w:cs="Times New Roman"/>
          <w:sz w:val="28"/>
          <w:szCs w:val="28"/>
        </w:rPr>
        <w:t>. Макатун М.В., Мазуренко С.А. Атлетическая гимнастика для женщин.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915">
        <w:rPr>
          <w:rFonts w:ascii="Times New Roman" w:hAnsi="Times New Roman" w:cs="Times New Roman"/>
          <w:sz w:val="28"/>
          <w:szCs w:val="28"/>
        </w:rPr>
        <w:t xml:space="preserve">М.: Знание, 1990. - (Новое в жизни, науке, технике. Серия «Физкультура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915">
        <w:rPr>
          <w:rFonts w:ascii="Times New Roman" w:hAnsi="Times New Roman" w:cs="Times New Roman"/>
          <w:sz w:val="28"/>
          <w:szCs w:val="28"/>
        </w:rPr>
        <w:t>спорт»; №4)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D35915">
        <w:rPr>
          <w:rFonts w:ascii="Times New Roman" w:hAnsi="Times New Roman" w:cs="Times New Roman"/>
          <w:sz w:val="28"/>
          <w:szCs w:val="28"/>
        </w:rPr>
        <w:t>. Матвеев Л.П. Основы спортивной тренировки. Учебн. пособие для ин 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915">
        <w:rPr>
          <w:rFonts w:ascii="Times New Roman" w:hAnsi="Times New Roman" w:cs="Times New Roman"/>
          <w:sz w:val="28"/>
          <w:szCs w:val="28"/>
        </w:rPr>
        <w:t>тов физич. культ. - М.: Физкультура и спорт, 1977.</w:t>
      </w:r>
    </w:p>
    <w:p w:rsidR="004B24C1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D35915">
        <w:rPr>
          <w:rFonts w:ascii="Times New Roman" w:hAnsi="Times New Roman" w:cs="Times New Roman"/>
          <w:sz w:val="28"/>
          <w:szCs w:val="28"/>
        </w:rPr>
        <w:t xml:space="preserve">. Найдиффер Р.Н. «Психология соревнующегося спортсмена», М.:ФИС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915">
        <w:rPr>
          <w:rFonts w:ascii="Times New Roman" w:hAnsi="Times New Roman" w:cs="Times New Roman"/>
          <w:sz w:val="28"/>
          <w:szCs w:val="28"/>
        </w:rPr>
        <w:t>1979.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5182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D35915">
        <w:rPr>
          <w:rFonts w:ascii="Times New Roman" w:hAnsi="Times New Roman" w:cs="Times New Roman"/>
          <w:sz w:val="28"/>
          <w:szCs w:val="28"/>
        </w:rPr>
        <w:t>. Петерсен Л. «Травмы в спорте» М.: ФИС 1981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35915">
        <w:rPr>
          <w:rFonts w:ascii="Times New Roman" w:hAnsi="Times New Roman" w:cs="Times New Roman"/>
          <w:sz w:val="28"/>
          <w:szCs w:val="28"/>
        </w:rPr>
        <w:cr/>
      </w:r>
      <w:r>
        <w:rPr>
          <w:rFonts w:ascii="Times New Roman" w:hAnsi="Times New Roman" w:cs="Times New Roman"/>
          <w:sz w:val="28"/>
          <w:szCs w:val="28"/>
        </w:rPr>
        <w:t>10</w:t>
      </w:r>
      <w:r w:rsidRPr="00D35915">
        <w:rPr>
          <w:rFonts w:ascii="Times New Roman" w:hAnsi="Times New Roman" w:cs="Times New Roman"/>
          <w:sz w:val="28"/>
          <w:szCs w:val="28"/>
        </w:rPr>
        <w:t>. Пилоян Р.А. «Мотивация спортивной деятельности» М.: ФИС 1984.</w:t>
      </w:r>
    </w:p>
    <w:p w:rsidR="00780201" w:rsidRPr="00FD5182" w:rsidRDefault="004B24C1" w:rsidP="006F05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D35915">
        <w:rPr>
          <w:rFonts w:ascii="Times New Roman" w:hAnsi="Times New Roman" w:cs="Times New Roman"/>
          <w:sz w:val="28"/>
          <w:szCs w:val="28"/>
        </w:rPr>
        <w:t>. Пути повышения спортивной работ</w:t>
      </w:r>
      <w:r>
        <w:rPr>
          <w:rFonts w:ascii="Times New Roman" w:hAnsi="Times New Roman" w:cs="Times New Roman"/>
          <w:sz w:val="28"/>
          <w:szCs w:val="28"/>
        </w:rPr>
        <w:t xml:space="preserve">оспособности. М., Издательство  </w:t>
      </w:r>
      <w:r w:rsidRPr="00D35915">
        <w:rPr>
          <w:rFonts w:ascii="Times New Roman" w:hAnsi="Times New Roman" w:cs="Times New Roman"/>
          <w:sz w:val="28"/>
          <w:szCs w:val="28"/>
        </w:rPr>
        <w:t>ДОСААФ СССР 1982.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5015" w:rsidRDefault="00AA5015"/>
    <w:sectPr w:rsidR="00AA5015" w:rsidSect="00744DE5">
      <w:footerReference w:type="default" r:id="rId8"/>
      <w:pgSz w:w="11906" w:h="16838"/>
      <w:pgMar w:top="142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468E0" w:rsidRDefault="00B468E0" w:rsidP="004323A7">
      <w:pPr>
        <w:spacing w:after="0" w:line="240" w:lineRule="auto"/>
      </w:pPr>
      <w:r>
        <w:separator/>
      </w:r>
    </w:p>
  </w:endnote>
  <w:endnote w:type="continuationSeparator" w:id="1">
    <w:p w:rsidR="00B468E0" w:rsidRDefault="00B468E0" w:rsidP="0043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44104419"/>
      <w:docPartObj>
        <w:docPartGallery w:val="Page Numbers (Bottom of Page)"/>
        <w:docPartUnique/>
      </w:docPartObj>
    </w:sdtPr>
    <w:sdtContent>
      <w:p w:rsidR="00744DE5" w:rsidRDefault="00A46398">
        <w:pPr>
          <w:pStyle w:val="a8"/>
          <w:jc w:val="center"/>
        </w:pPr>
        <w:r>
          <w:fldChar w:fldCharType="begin"/>
        </w:r>
        <w:r w:rsidR="00744DE5">
          <w:instrText>PAGE   \* MERGEFORMAT</w:instrText>
        </w:r>
        <w:r>
          <w:fldChar w:fldCharType="separate"/>
        </w:r>
        <w:r w:rsidR="002060C5">
          <w:rPr>
            <w:noProof/>
          </w:rPr>
          <w:t>1</w:t>
        </w:r>
        <w:r>
          <w:fldChar w:fldCharType="end"/>
        </w:r>
      </w:p>
    </w:sdtContent>
  </w:sdt>
  <w:p w:rsidR="004323A7" w:rsidRDefault="004323A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468E0" w:rsidRDefault="00B468E0" w:rsidP="004323A7">
      <w:pPr>
        <w:spacing w:after="0" w:line="240" w:lineRule="auto"/>
      </w:pPr>
      <w:r>
        <w:separator/>
      </w:r>
    </w:p>
  </w:footnote>
  <w:footnote w:type="continuationSeparator" w:id="1">
    <w:p w:rsidR="00B468E0" w:rsidRDefault="00B468E0" w:rsidP="00432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F345D1"/>
    <w:multiLevelType w:val="hybridMultilevel"/>
    <w:tmpl w:val="7F520D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F52DBAA">
      <w:start w:val="1"/>
      <w:numFmt w:val="bullet"/>
      <w:lvlText w:val="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567AE8"/>
    <w:multiLevelType w:val="hybridMultilevel"/>
    <w:tmpl w:val="B5224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5015"/>
    <w:rsid w:val="000439BF"/>
    <w:rsid w:val="0004495F"/>
    <w:rsid w:val="000458C4"/>
    <w:rsid w:val="00063A21"/>
    <w:rsid w:val="000B0CD0"/>
    <w:rsid w:val="001B0B77"/>
    <w:rsid w:val="001B4A29"/>
    <w:rsid w:val="001C2AFF"/>
    <w:rsid w:val="001F1D10"/>
    <w:rsid w:val="002060C5"/>
    <w:rsid w:val="00210BE4"/>
    <w:rsid w:val="0022004D"/>
    <w:rsid w:val="00243418"/>
    <w:rsid w:val="002511E6"/>
    <w:rsid w:val="002874EA"/>
    <w:rsid w:val="002C5B48"/>
    <w:rsid w:val="002E07AC"/>
    <w:rsid w:val="002F438F"/>
    <w:rsid w:val="002F5E61"/>
    <w:rsid w:val="003262EF"/>
    <w:rsid w:val="00347934"/>
    <w:rsid w:val="003E4C68"/>
    <w:rsid w:val="0042055F"/>
    <w:rsid w:val="004323A7"/>
    <w:rsid w:val="004507C0"/>
    <w:rsid w:val="00467461"/>
    <w:rsid w:val="00471D5E"/>
    <w:rsid w:val="004A070C"/>
    <w:rsid w:val="004B24C1"/>
    <w:rsid w:val="00531EC1"/>
    <w:rsid w:val="005864C9"/>
    <w:rsid w:val="005D78D0"/>
    <w:rsid w:val="006661E7"/>
    <w:rsid w:val="006A24FB"/>
    <w:rsid w:val="006F0561"/>
    <w:rsid w:val="00707696"/>
    <w:rsid w:val="007410F5"/>
    <w:rsid w:val="00744DE5"/>
    <w:rsid w:val="00765468"/>
    <w:rsid w:val="00780201"/>
    <w:rsid w:val="007A1CD9"/>
    <w:rsid w:val="007C527A"/>
    <w:rsid w:val="00801D81"/>
    <w:rsid w:val="00874309"/>
    <w:rsid w:val="0098652E"/>
    <w:rsid w:val="009F6567"/>
    <w:rsid w:val="00A2366C"/>
    <w:rsid w:val="00A46398"/>
    <w:rsid w:val="00A57154"/>
    <w:rsid w:val="00A903B3"/>
    <w:rsid w:val="00A976D9"/>
    <w:rsid w:val="00AA5015"/>
    <w:rsid w:val="00AB4A22"/>
    <w:rsid w:val="00AE5DA0"/>
    <w:rsid w:val="00AF20D5"/>
    <w:rsid w:val="00B42A7F"/>
    <w:rsid w:val="00B468E0"/>
    <w:rsid w:val="00BF6777"/>
    <w:rsid w:val="00C2384A"/>
    <w:rsid w:val="00C23FE6"/>
    <w:rsid w:val="00C41728"/>
    <w:rsid w:val="00C62380"/>
    <w:rsid w:val="00D26468"/>
    <w:rsid w:val="00EA1D3F"/>
    <w:rsid w:val="00EA6751"/>
    <w:rsid w:val="00F11650"/>
    <w:rsid w:val="00F278A0"/>
    <w:rsid w:val="00F751C5"/>
    <w:rsid w:val="00FD5182"/>
    <w:rsid w:val="00FF1FDA"/>
    <w:rsid w:val="00FF71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A50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AA5015"/>
  </w:style>
  <w:style w:type="table" w:styleId="a3">
    <w:name w:val="Table Grid"/>
    <w:basedOn w:val="a1"/>
    <w:uiPriority w:val="59"/>
    <w:rsid w:val="004B24C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2">
    <w:name w:val="s2"/>
    <w:basedOn w:val="a0"/>
    <w:rsid w:val="00F751C5"/>
  </w:style>
  <w:style w:type="paragraph" w:customStyle="1" w:styleId="p12">
    <w:name w:val="p12"/>
    <w:basedOn w:val="a"/>
    <w:rsid w:val="00F7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55">
    <w:name w:val="p55"/>
    <w:basedOn w:val="a"/>
    <w:rsid w:val="00F75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4">
    <w:name w:val="s14"/>
    <w:basedOn w:val="a0"/>
    <w:rsid w:val="00F751C5"/>
  </w:style>
  <w:style w:type="character" w:customStyle="1" w:styleId="s15">
    <w:name w:val="s15"/>
    <w:basedOn w:val="a0"/>
    <w:rsid w:val="00F751C5"/>
  </w:style>
  <w:style w:type="character" w:customStyle="1" w:styleId="apple-converted-space">
    <w:name w:val="apple-converted-space"/>
    <w:basedOn w:val="a0"/>
    <w:rsid w:val="00F751C5"/>
  </w:style>
  <w:style w:type="character" w:customStyle="1" w:styleId="s1">
    <w:name w:val="s1"/>
    <w:basedOn w:val="a0"/>
    <w:rsid w:val="00F751C5"/>
  </w:style>
  <w:style w:type="character" w:customStyle="1" w:styleId="s3">
    <w:name w:val="s3"/>
    <w:basedOn w:val="a0"/>
    <w:rsid w:val="00F751C5"/>
  </w:style>
  <w:style w:type="paragraph" w:styleId="a4">
    <w:name w:val="List Paragraph"/>
    <w:basedOn w:val="a"/>
    <w:uiPriority w:val="34"/>
    <w:qFormat/>
    <w:rsid w:val="00467461"/>
    <w:pPr>
      <w:ind w:left="720"/>
      <w:contextualSpacing/>
    </w:pPr>
  </w:style>
  <w:style w:type="character" w:styleId="a5">
    <w:name w:val="line number"/>
    <w:basedOn w:val="a0"/>
    <w:uiPriority w:val="99"/>
    <w:semiHidden/>
    <w:unhideWhenUsed/>
    <w:rsid w:val="004323A7"/>
  </w:style>
  <w:style w:type="paragraph" w:styleId="a6">
    <w:name w:val="header"/>
    <w:basedOn w:val="a"/>
    <w:link w:val="a7"/>
    <w:uiPriority w:val="99"/>
    <w:unhideWhenUsed/>
    <w:rsid w:val="00432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323A7"/>
  </w:style>
  <w:style w:type="paragraph" w:styleId="a8">
    <w:name w:val="footer"/>
    <w:basedOn w:val="a"/>
    <w:link w:val="a9"/>
    <w:uiPriority w:val="99"/>
    <w:unhideWhenUsed/>
    <w:rsid w:val="004323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323A7"/>
  </w:style>
  <w:style w:type="paragraph" w:styleId="aa">
    <w:name w:val="Balloon Text"/>
    <w:basedOn w:val="a"/>
    <w:link w:val="ab"/>
    <w:uiPriority w:val="99"/>
    <w:semiHidden/>
    <w:unhideWhenUsed/>
    <w:rsid w:val="00AF20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F20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29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1</Pages>
  <Words>4022</Words>
  <Characters>22928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28</cp:revision>
  <cp:lastPrinted>2018-10-22T10:05:00Z</cp:lastPrinted>
  <dcterms:created xsi:type="dcterms:W3CDTF">2017-02-07T10:02:00Z</dcterms:created>
  <dcterms:modified xsi:type="dcterms:W3CDTF">2018-10-24T04:14:00Z</dcterms:modified>
</cp:coreProperties>
</file>